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73D07" w14:textId="77777777" w:rsidR="002D121F" w:rsidRDefault="006E0EE0" w:rsidP="00CE3681">
      <w:pPr>
        <w:ind w:left="7080" w:right="-284" w:firstLine="708"/>
        <w:rPr>
          <w:rFonts w:ascii="Times New Roman" w:hAnsi="Times New Roman"/>
          <w:b/>
          <w:sz w:val="24"/>
        </w:rPr>
      </w:pPr>
      <w:bookmarkStart w:id="0" w:name="_Hlk3373725"/>
      <w:r>
        <w:rPr>
          <w:rFonts w:ascii="Times New Roman" w:hAnsi="Times New Roman"/>
          <w:sz w:val="24"/>
        </w:rPr>
        <w:t xml:space="preserve"> </w:t>
      </w:r>
      <w:r w:rsidR="002D121F">
        <w:rPr>
          <w:rFonts w:ascii="Times New Roman" w:hAnsi="Times New Roman"/>
          <w:sz w:val="24"/>
        </w:rPr>
        <w:tab/>
      </w:r>
    </w:p>
    <w:p w14:paraId="008D3AB2" w14:textId="77777777" w:rsidR="002D121F" w:rsidRPr="00600502" w:rsidRDefault="002D121F" w:rsidP="00CE3681">
      <w:pPr>
        <w:pStyle w:val="berschrift2"/>
        <w:jc w:val="left"/>
        <w:rPr>
          <w:rFonts w:ascii="Arial" w:hAnsi="Arial"/>
          <w:sz w:val="22"/>
          <w:szCs w:val="22"/>
        </w:rPr>
      </w:pPr>
      <w:r w:rsidRPr="00600502">
        <w:rPr>
          <w:rFonts w:ascii="Arial" w:hAnsi="Arial"/>
          <w:sz w:val="22"/>
          <w:szCs w:val="22"/>
        </w:rPr>
        <w:t>Presse</w:t>
      </w:r>
      <w:r w:rsidR="00E33A96">
        <w:rPr>
          <w:rFonts w:ascii="Arial" w:hAnsi="Arial"/>
          <w:sz w:val="22"/>
          <w:szCs w:val="22"/>
        </w:rPr>
        <w:t>meldung</w:t>
      </w:r>
      <w:r w:rsidRPr="00600502">
        <w:rPr>
          <w:rFonts w:ascii="Arial" w:hAnsi="Arial"/>
          <w:sz w:val="22"/>
          <w:szCs w:val="22"/>
        </w:rPr>
        <w:t xml:space="preserve"> </w:t>
      </w:r>
    </w:p>
    <w:p w14:paraId="45116999" w14:textId="77777777" w:rsidR="002D121F" w:rsidRPr="00600502" w:rsidRDefault="00D140E1" w:rsidP="00CE3681">
      <w:pPr>
        <w:rPr>
          <w:sz w:val="22"/>
          <w:szCs w:val="22"/>
        </w:rPr>
      </w:pPr>
      <w:r>
        <w:rPr>
          <w:sz w:val="22"/>
          <w:szCs w:val="22"/>
        </w:rPr>
        <w:t>ZVO PM</w:t>
      </w:r>
      <w:r w:rsidR="002D121F" w:rsidRPr="00600502">
        <w:rPr>
          <w:sz w:val="22"/>
          <w:szCs w:val="22"/>
        </w:rPr>
        <w:t xml:space="preserve"> </w:t>
      </w:r>
      <w:r w:rsidR="00D00155">
        <w:rPr>
          <w:sz w:val="22"/>
          <w:szCs w:val="22"/>
        </w:rPr>
        <w:t>REACH vernichtet Arbeitsplätze</w:t>
      </w:r>
      <w:r w:rsidR="00B70AB1">
        <w:rPr>
          <w:sz w:val="22"/>
          <w:szCs w:val="22"/>
        </w:rPr>
        <w:t xml:space="preserve"> </w:t>
      </w:r>
    </w:p>
    <w:p w14:paraId="480CEF7E" w14:textId="77777777" w:rsidR="008A24E3" w:rsidRPr="00275E60" w:rsidRDefault="008A24E3" w:rsidP="00CE3681">
      <w:pPr>
        <w:rPr>
          <w:sz w:val="22"/>
          <w:szCs w:val="22"/>
        </w:rPr>
      </w:pPr>
    </w:p>
    <w:p w14:paraId="334CA312" w14:textId="77777777" w:rsidR="00133373" w:rsidRPr="00D00155" w:rsidRDefault="00133373" w:rsidP="00D00155">
      <w:pPr>
        <w:numPr>
          <w:ilvl w:val="0"/>
          <w:numId w:val="37"/>
        </w:numPr>
        <w:pBdr>
          <w:top w:val="single" w:sz="4" w:space="1" w:color="auto"/>
          <w:left w:val="single" w:sz="4" w:space="4" w:color="auto"/>
          <w:bottom w:val="single" w:sz="4" w:space="1" w:color="auto"/>
          <w:right w:val="single" w:sz="4" w:space="4" w:color="auto"/>
        </w:pBdr>
        <w:rPr>
          <w:b/>
          <w:color w:val="000000"/>
          <w:sz w:val="22"/>
          <w:szCs w:val="22"/>
        </w:rPr>
      </w:pPr>
      <w:r w:rsidRPr="00D00155">
        <w:rPr>
          <w:rFonts w:cs="Arial"/>
          <w:b/>
          <w:color w:val="000000"/>
          <w:sz w:val="22"/>
          <w:szCs w:val="22"/>
          <w:shd w:val="clear" w:color="auto" w:fill="FFFFFF"/>
        </w:rPr>
        <w:t>Oberflächentechnik</w:t>
      </w:r>
    </w:p>
    <w:p w14:paraId="1E18AB67" w14:textId="77777777" w:rsidR="00D00155" w:rsidRPr="00D00155" w:rsidRDefault="00D00155" w:rsidP="00D00155">
      <w:pPr>
        <w:numPr>
          <w:ilvl w:val="0"/>
          <w:numId w:val="37"/>
        </w:numPr>
        <w:pBdr>
          <w:top w:val="single" w:sz="4" w:space="1" w:color="auto"/>
          <w:left w:val="single" w:sz="4" w:space="4" w:color="auto"/>
          <w:bottom w:val="single" w:sz="4" w:space="1" w:color="auto"/>
          <w:right w:val="single" w:sz="4" w:space="4" w:color="auto"/>
        </w:pBdr>
        <w:rPr>
          <w:b/>
          <w:color w:val="000000"/>
          <w:sz w:val="22"/>
          <w:szCs w:val="22"/>
        </w:rPr>
      </w:pPr>
      <w:bookmarkStart w:id="1" w:name="_GoBack"/>
      <w:bookmarkEnd w:id="1"/>
      <w:r>
        <w:rPr>
          <w:rFonts w:cs="Arial"/>
          <w:b/>
          <w:color w:val="000000"/>
          <w:sz w:val="22"/>
          <w:szCs w:val="22"/>
          <w:shd w:val="clear" w:color="auto" w:fill="FFFFFF"/>
        </w:rPr>
        <w:t>EU-Chemikalienverordnung REACH</w:t>
      </w:r>
    </w:p>
    <w:p w14:paraId="33745B4C" w14:textId="77777777" w:rsidR="00D00155" w:rsidRDefault="00C27D15" w:rsidP="00D00155">
      <w:pPr>
        <w:numPr>
          <w:ilvl w:val="0"/>
          <w:numId w:val="37"/>
        </w:numPr>
        <w:pBdr>
          <w:top w:val="single" w:sz="4" w:space="1" w:color="auto"/>
          <w:left w:val="single" w:sz="4" w:space="4" w:color="auto"/>
          <w:bottom w:val="single" w:sz="4" w:space="1" w:color="auto"/>
          <w:right w:val="single" w:sz="4" w:space="4" w:color="auto"/>
        </w:pBdr>
        <w:rPr>
          <w:b/>
          <w:color w:val="000000"/>
          <w:sz w:val="22"/>
          <w:szCs w:val="22"/>
        </w:rPr>
      </w:pPr>
      <w:r>
        <w:rPr>
          <w:b/>
          <w:color w:val="000000"/>
          <w:sz w:val="22"/>
          <w:szCs w:val="22"/>
        </w:rPr>
        <w:t>Kostenrechnung</w:t>
      </w:r>
    </w:p>
    <w:p w14:paraId="11DF3406" w14:textId="77777777" w:rsidR="006D22CA" w:rsidRPr="00D00155" w:rsidRDefault="006D22CA" w:rsidP="00D00155">
      <w:pPr>
        <w:numPr>
          <w:ilvl w:val="0"/>
          <w:numId w:val="37"/>
        </w:numPr>
        <w:pBdr>
          <w:top w:val="single" w:sz="4" w:space="1" w:color="auto"/>
          <w:left w:val="single" w:sz="4" w:space="4" w:color="auto"/>
          <w:bottom w:val="single" w:sz="4" w:space="1" w:color="auto"/>
          <w:right w:val="single" w:sz="4" w:space="4" w:color="auto"/>
        </w:pBdr>
        <w:rPr>
          <w:b/>
          <w:color w:val="000000"/>
          <w:sz w:val="22"/>
          <w:szCs w:val="22"/>
        </w:rPr>
      </w:pPr>
      <w:r>
        <w:rPr>
          <w:b/>
          <w:color w:val="000000"/>
          <w:sz w:val="22"/>
          <w:szCs w:val="22"/>
        </w:rPr>
        <w:t>Produktionsverlagerung</w:t>
      </w:r>
    </w:p>
    <w:p w14:paraId="3ADB939C" w14:textId="77777777" w:rsidR="00332AC2" w:rsidRDefault="00332AC2" w:rsidP="00CE3681">
      <w:pPr>
        <w:rPr>
          <w:color w:val="000000"/>
          <w:sz w:val="22"/>
          <w:szCs w:val="22"/>
        </w:rPr>
      </w:pPr>
    </w:p>
    <w:p w14:paraId="14BAA1D0" w14:textId="3DE8DB44" w:rsidR="00A9632C" w:rsidRPr="005821BB" w:rsidRDefault="008D013D" w:rsidP="00CE3681">
      <w:pPr>
        <w:rPr>
          <w:color w:val="000000"/>
          <w:sz w:val="22"/>
          <w:szCs w:val="22"/>
        </w:rPr>
      </w:pPr>
      <w:r w:rsidRPr="008D013D">
        <w:rPr>
          <w:color w:val="000000" w:themeColor="text1"/>
          <w:sz w:val="22"/>
          <w:szCs w:val="22"/>
        </w:rPr>
        <w:t>13.</w:t>
      </w:r>
      <w:r w:rsidR="00E17A03" w:rsidRPr="008D013D">
        <w:rPr>
          <w:color w:val="000000" w:themeColor="text1"/>
          <w:sz w:val="22"/>
          <w:szCs w:val="22"/>
        </w:rPr>
        <w:t xml:space="preserve"> </w:t>
      </w:r>
      <w:r w:rsidR="006427FE" w:rsidRPr="008D013D">
        <w:rPr>
          <w:color w:val="000000" w:themeColor="text1"/>
          <w:sz w:val="22"/>
          <w:szCs w:val="22"/>
        </w:rPr>
        <w:t>März</w:t>
      </w:r>
      <w:r w:rsidR="003962F4" w:rsidRPr="008D013D">
        <w:rPr>
          <w:color w:val="000000" w:themeColor="text1"/>
          <w:sz w:val="22"/>
          <w:szCs w:val="22"/>
        </w:rPr>
        <w:t xml:space="preserve"> </w:t>
      </w:r>
      <w:r w:rsidR="00D140E1" w:rsidRPr="005821BB">
        <w:rPr>
          <w:color w:val="000000"/>
          <w:sz w:val="22"/>
          <w:szCs w:val="22"/>
        </w:rPr>
        <w:t>201</w:t>
      </w:r>
      <w:r w:rsidR="003A02B5">
        <w:rPr>
          <w:color w:val="000000"/>
          <w:sz w:val="22"/>
          <w:szCs w:val="22"/>
        </w:rPr>
        <w:t>9</w:t>
      </w:r>
    </w:p>
    <w:p w14:paraId="56DE6FBE" w14:textId="77777777" w:rsidR="002D121F" w:rsidRPr="00600502" w:rsidRDefault="002D121F" w:rsidP="00CE3681">
      <w:pPr>
        <w:rPr>
          <w:sz w:val="22"/>
          <w:szCs w:val="22"/>
        </w:rPr>
      </w:pPr>
      <w:r w:rsidRPr="00600502">
        <w:rPr>
          <w:sz w:val="22"/>
          <w:szCs w:val="22"/>
        </w:rPr>
        <w:t> </w:t>
      </w:r>
    </w:p>
    <w:p w14:paraId="2E71BB4B" w14:textId="77777777" w:rsidR="00D00155" w:rsidRPr="00D00155" w:rsidRDefault="00D00155" w:rsidP="00D00155">
      <w:pPr>
        <w:ind w:right="2268"/>
        <w:rPr>
          <w:rFonts w:cs="Arial"/>
          <w:b/>
          <w:sz w:val="32"/>
          <w:szCs w:val="32"/>
        </w:rPr>
      </w:pPr>
      <w:r w:rsidRPr="00D00155">
        <w:rPr>
          <w:rFonts w:cs="Arial"/>
          <w:b/>
          <w:sz w:val="32"/>
          <w:szCs w:val="32"/>
        </w:rPr>
        <w:t>Die deutsche Industrie sieht schweren Zeiten entgegen</w:t>
      </w:r>
    </w:p>
    <w:p w14:paraId="5C2AFBF8" w14:textId="77777777" w:rsidR="00D00155" w:rsidRDefault="00D00155" w:rsidP="00D00155">
      <w:pPr>
        <w:ind w:right="2268"/>
        <w:rPr>
          <w:rFonts w:cs="Arial"/>
          <w:sz w:val="40"/>
          <w:szCs w:val="40"/>
        </w:rPr>
      </w:pPr>
    </w:p>
    <w:p w14:paraId="78113D1F" w14:textId="6D254EB3" w:rsidR="00D00155" w:rsidRPr="00D00155" w:rsidRDefault="00D00155" w:rsidP="00D00155">
      <w:pPr>
        <w:rPr>
          <w:rFonts w:ascii="Times New Roman" w:hAnsi="Times New Roman"/>
          <w:color w:val="000000"/>
        </w:rPr>
      </w:pPr>
      <w:r w:rsidRPr="00D00155">
        <w:rPr>
          <w:rFonts w:cs="Arial"/>
          <w:b/>
          <w:i/>
          <w:color w:val="000000"/>
        </w:rPr>
        <w:t>Die nationale und europäische Politik setzt der deutschen Industrie derzeit in vielen Bereichen schwer zu. Statt der versprochenen Entlastu</w:t>
      </w:r>
      <w:r w:rsidR="00D328CD">
        <w:rPr>
          <w:rFonts w:cs="Arial"/>
          <w:b/>
          <w:i/>
          <w:color w:val="000000"/>
        </w:rPr>
        <w:t>ngen für die Schlüsselindustrien</w:t>
      </w:r>
      <w:r w:rsidRPr="00D00155">
        <w:rPr>
          <w:rFonts w:cs="Arial"/>
          <w:b/>
          <w:i/>
          <w:color w:val="000000"/>
        </w:rPr>
        <w:t xml:space="preserve"> baut sie ständig neue Hürden in Form neuer Regulative auf. </w:t>
      </w:r>
      <w:r w:rsidRPr="00D00155">
        <w:rPr>
          <w:rFonts w:cs="Arial"/>
          <w:b/>
          <w:i/>
          <w:color w:val="000000"/>
          <w:shd w:val="clear" w:color="auto" w:fill="FFFFFF"/>
        </w:rPr>
        <w:t>Besonders leidtragend dabei: der Mittelstand, eigentlich immer als das Rückgrat der Gesellschaft gerühmt. Der Zentralverband Oberflächentechnik e.V. (ZVO) zeigt die bedrohlichen Entwicklungen anhand der REACH-Verordnung zur Registrierung, Bewertung, Zulassung und Beschränkung von Chemikalien auf.</w:t>
      </w:r>
    </w:p>
    <w:p w14:paraId="4862BAE8" w14:textId="77777777" w:rsidR="00D00155" w:rsidRPr="00D00155" w:rsidRDefault="00D00155" w:rsidP="00D00155">
      <w:pPr>
        <w:rPr>
          <w:rFonts w:cs="Arial"/>
          <w:b/>
          <w:i/>
          <w:color w:val="333333"/>
          <w:shd w:val="clear" w:color="auto" w:fill="FFFFFF"/>
        </w:rPr>
      </w:pPr>
    </w:p>
    <w:p w14:paraId="0EA93ECF" w14:textId="77777777" w:rsidR="00D00155" w:rsidRPr="00D00155" w:rsidRDefault="00D00155" w:rsidP="00D00155">
      <w:pPr>
        <w:outlineLvl w:val="0"/>
        <w:rPr>
          <w:rFonts w:cs="Arial"/>
        </w:rPr>
      </w:pPr>
      <w:r w:rsidRPr="00D00155">
        <w:rPr>
          <w:rFonts w:cs="Arial"/>
          <w:color w:val="000000"/>
        </w:rPr>
        <w:t xml:space="preserve">Die Lust an der Deindustrialisierung Deutschlands nimmt beängstigende Ausmaße an: </w:t>
      </w:r>
      <w:r w:rsidRPr="00D00155">
        <w:rPr>
          <w:rFonts w:cs="Arial"/>
          <w:color w:val="000000"/>
          <w:shd w:val="clear" w:color="auto" w:fill="FFFFFF"/>
        </w:rPr>
        <w:t xml:space="preserve">Nach der Bankenkrise geht es mit dem Atom- und Kohleausstieg der Energiewirtschaft an den Kragen. </w:t>
      </w:r>
      <w:r w:rsidRPr="00D00155">
        <w:rPr>
          <w:rFonts w:cs="Arial"/>
        </w:rPr>
        <w:t>Die Energiewende</w:t>
      </w:r>
      <w:r w:rsidRPr="00D00155">
        <w:rPr>
          <w:rFonts w:cs="Arial"/>
          <w:color w:val="000000"/>
          <w:shd w:val="clear" w:color="auto" w:fill="FFFFFF"/>
        </w:rPr>
        <w:t xml:space="preserve"> und </w:t>
      </w:r>
      <w:r w:rsidRPr="00D00155">
        <w:rPr>
          <w:rFonts w:cs="Arial"/>
        </w:rPr>
        <w:t>das Erneuerbare-Energien-Gesetz (EEG)</w:t>
      </w:r>
      <w:r w:rsidRPr="00D00155">
        <w:rPr>
          <w:rFonts w:cs="Arial"/>
          <w:b/>
        </w:rPr>
        <w:t xml:space="preserve"> </w:t>
      </w:r>
      <w:r w:rsidRPr="00D00155">
        <w:rPr>
          <w:rFonts w:cs="Arial"/>
        </w:rPr>
        <w:t xml:space="preserve">stellen vor allem die energieintensiven Unternehmen, die sich nicht für eine Reduzierung der Umlage qualifizieren können, vor große Herausforderungen. </w:t>
      </w:r>
    </w:p>
    <w:p w14:paraId="0DDB4D97" w14:textId="77777777" w:rsidR="00D00155" w:rsidRPr="00D00155" w:rsidRDefault="00D00155" w:rsidP="00D00155">
      <w:pPr>
        <w:outlineLvl w:val="0"/>
        <w:rPr>
          <w:rFonts w:cs="Arial"/>
        </w:rPr>
      </w:pPr>
      <w:r w:rsidRPr="00D00155">
        <w:rPr>
          <w:rFonts w:cs="Arial"/>
          <w:color w:val="000000"/>
          <w:shd w:val="clear" w:color="auto" w:fill="FFFFFF"/>
        </w:rPr>
        <w:t xml:space="preserve">Gleiches erlebt die Automobilindustrie, eines der wichtigsten Standbeine der deutschen Wirtschaft und neben Maschinenbau, Chemie und Fertigungstechnik einer der Bereiche, in denen Deutschland noch weltweit konkurrenzfähig ist. </w:t>
      </w:r>
      <w:r w:rsidRPr="00D00155">
        <w:rPr>
          <w:rFonts w:cs="Arial"/>
        </w:rPr>
        <w:t xml:space="preserve">Sie warnt vor massiven Arbeitsplatzverlusten durch das drohende Dieselverbot. </w:t>
      </w:r>
    </w:p>
    <w:p w14:paraId="313C4AC9" w14:textId="77777777" w:rsidR="00D00155" w:rsidRPr="00D00155" w:rsidRDefault="00D00155" w:rsidP="00D00155">
      <w:pPr>
        <w:rPr>
          <w:rFonts w:cs="Arial"/>
        </w:rPr>
      </w:pPr>
      <w:r w:rsidRPr="00D00155">
        <w:rPr>
          <w:rFonts w:cs="Arial"/>
        </w:rPr>
        <w:t xml:space="preserve">Der Demontage des Technik- und Wirtschaftsstandorts Deutschland setzt Brüssel die Krone auf: Die </w:t>
      </w:r>
      <w:r w:rsidRPr="00D00155">
        <w:rPr>
          <w:rFonts w:cs="Arial"/>
          <w:color w:val="222222"/>
          <w:shd w:val="clear" w:color="auto" w:fill="FFFFFF"/>
        </w:rPr>
        <w:t>EU-Chemikalienverordnung</w:t>
      </w:r>
      <w:r w:rsidRPr="00D00155">
        <w:rPr>
          <w:rFonts w:cs="Arial"/>
        </w:rPr>
        <w:t xml:space="preserve"> REACH und die damit verbundene Zulassungspraxis ist für eine ganze Reihe wichtiger Branchen existenzgefährdend – so auch für die Querschnittsbranche Galvano- und Oberflächentechnik. </w:t>
      </w:r>
    </w:p>
    <w:p w14:paraId="710DCBF2" w14:textId="77777777" w:rsidR="00D00155" w:rsidRPr="00D00155" w:rsidRDefault="00D00155" w:rsidP="00D00155">
      <w:pPr>
        <w:rPr>
          <w:rFonts w:cs="Arial"/>
        </w:rPr>
      </w:pPr>
    </w:p>
    <w:p w14:paraId="3955F555" w14:textId="77777777" w:rsidR="00D00155" w:rsidRPr="00D00155" w:rsidRDefault="00D00155" w:rsidP="00D00155">
      <w:pPr>
        <w:rPr>
          <w:rFonts w:cs="Arial"/>
          <w:b/>
          <w:color w:val="000000"/>
        </w:rPr>
      </w:pPr>
      <w:r w:rsidRPr="00D00155">
        <w:rPr>
          <w:rFonts w:cs="Arial"/>
          <w:b/>
          <w:color w:val="000000"/>
        </w:rPr>
        <w:t>Kaum tragbare Kosten durch REACH</w:t>
      </w:r>
    </w:p>
    <w:p w14:paraId="31B17F71" w14:textId="77777777" w:rsidR="00D00155" w:rsidRPr="00D00155" w:rsidRDefault="00D00155" w:rsidP="00D00155">
      <w:pPr>
        <w:rPr>
          <w:rFonts w:cs="Arial"/>
        </w:rPr>
      </w:pPr>
    </w:p>
    <w:p w14:paraId="0172E96C" w14:textId="7BD6E327" w:rsidR="00D00155" w:rsidRPr="00D00155" w:rsidRDefault="00D00155" w:rsidP="00D00155">
      <w:pPr>
        <w:rPr>
          <w:rFonts w:cs="Arial"/>
        </w:rPr>
      </w:pPr>
      <w:r w:rsidRPr="00D00155">
        <w:rPr>
          <w:rFonts w:cs="Arial"/>
        </w:rPr>
        <w:t>Ein Rechenexempel</w:t>
      </w:r>
      <w:r w:rsidRPr="00D00155">
        <w:rPr>
          <w:rFonts w:cs="Arial"/>
          <w:color w:val="000000"/>
        </w:rPr>
        <w:t xml:space="preserve">: </w:t>
      </w:r>
      <w:r w:rsidRPr="00D00155">
        <w:rPr>
          <w:rFonts w:cs="Arial"/>
        </w:rPr>
        <w:t xml:space="preserve">Für </w:t>
      </w:r>
      <w:r w:rsidR="007A69C3">
        <w:rPr>
          <w:rFonts w:cs="Arial"/>
        </w:rPr>
        <w:t xml:space="preserve">Chromtrioxid, </w:t>
      </w:r>
      <w:r w:rsidRPr="00D00155">
        <w:rPr>
          <w:rFonts w:cs="Arial"/>
        </w:rPr>
        <w:t>eine in der galvanischen Beschichtung verwendete Substanz</w:t>
      </w:r>
      <w:r w:rsidR="007A69C3">
        <w:rPr>
          <w:rFonts w:cs="Arial"/>
        </w:rPr>
        <w:t>,</w:t>
      </w:r>
      <w:r w:rsidRPr="00D00155">
        <w:rPr>
          <w:rFonts w:cs="Arial"/>
        </w:rPr>
        <w:t xml:space="preserve"> ist nach REACH eine Autorisierung notwendig. Allein für den Antrag auf Zulassung </w:t>
      </w:r>
      <w:r w:rsidR="00933D8B">
        <w:rPr>
          <w:rFonts w:cs="Arial"/>
        </w:rPr>
        <w:t>sind</w:t>
      </w:r>
      <w:r w:rsidR="00933D8B" w:rsidRPr="00D00155">
        <w:rPr>
          <w:rFonts w:cs="Arial"/>
        </w:rPr>
        <w:t xml:space="preserve"> pro </w:t>
      </w:r>
      <w:r w:rsidR="00933D8B">
        <w:rPr>
          <w:rFonts w:cs="Arial"/>
        </w:rPr>
        <w:t xml:space="preserve">Anwendungsfall etwa </w:t>
      </w:r>
      <w:r w:rsidR="00933D8B" w:rsidRPr="00D00155">
        <w:rPr>
          <w:rFonts w:cs="Arial"/>
        </w:rPr>
        <w:t xml:space="preserve">53.000 Euro </w:t>
      </w:r>
      <w:r w:rsidR="00933D8B">
        <w:rPr>
          <w:rFonts w:cs="Arial"/>
        </w:rPr>
        <w:t>an die</w:t>
      </w:r>
      <w:r w:rsidRPr="00D00155">
        <w:rPr>
          <w:rFonts w:cs="Arial"/>
        </w:rPr>
        <w:t xml:space="preserve"> Europäische Chemikalienagentur (ECHA) </w:t>
      </w:r>
      <w:r w:rsidR="00933D8B">
        <w:rPr>
          <w:rFonts w:cs="Arial"/>
        </w:rPr>
        <w:t>zu entrichten</w:t>
      </w:r>
      <w:r w:rsidRPr="00D00155">
        <w:rPr>
          <w:rFonts w:cs="Arial"/>
        </w:rPr>
        <w:t xml:space="preserve">. </w:t>
      </w:r>
      <w:r w:rsidR="007C422C">
        <w:rPr>
          <w:rFonts w:cs="Arial"/>
        </w:rPr>
        <w:t xml:space="preserve">Dabei ist ein Anwendungsfall nicht nur von dem Einsatz in der </w:t>
      </w:r>
      <w:proofErr w:type="gramStart"/>
      <w:r w:rsidR="007C422C">
        <w:rPr>
          <w:rFonts w:cs="Arial"/>
        </w:rPr>
        <w:t>Galvanik</w:t>
      </w:r>
      <w:proofErr w:type="gramEnd"/>
      <w:r w:rsidR="007C422C">
        <w:rPr>
          <w:rFonts w:cs="Arial"/>
        </w:rPr>
        <w:t xml:space="preserve"> sondern auch von der späteren Verwendung des beschichteten Bauteils abhängig. So muss ein </w:t>
      </w:r>
      <w:r w:rsidR="0007292D">
        <w:rPr>
          <w:rFonts w:cs="Arial"/>
        </w:rPr>
        <w:t>B</w:t>
      </w:r>
      <w:r w:rsidR="007C422C">
        <w:rPr>
          <w:rFonts w:cs="Arial"/>
        </w:rPr>
        <w:t xml:space="preserve">eschichter </w:t>
      </w:r>
      <w:r w:rsidR="00400ACD">
        <w:rPr>
          <w:rFonts w:cs="Arial"/>
        </w:rPr>
        <w:t xml:space="preserve">jeweils </w:t>
      </w:r>
      <w:r w:rsidR="007C422C">
        <w:rPr>
          <w:rFonts w:cs="Arial"/>
        </w:rPr>
        <w:t xml:space="preserve">einen separaten Antrag für die Verwendung der </w:t>
      </w:r>
      <w:r w:rsidR="00400ACD">
        <w:rPr>
          <w:rFonts w:cs="Arial"/>
        </w:rPr>
        <w:t>Substanz</w:t>
      </w:r>
      <w:r w:rsidR="007C422C">
        <w:rPr>
          <w:rFonts w:cs="Arial"/>
        </w:rPr>
        <w:t xml:space="preserve"> zum Beschichten </w:t>
      </w:r>
      <w:r w:rsidR="00400ACD">
        <w:rPr>
          <w:rFonts w:cs="Arial"/>
        </w:rPr>
        <w:t>von</w:t>
      </w:r>
      <w:r w:rsidR="007C422C">
        <w:rPr>
          <w:rFonts w:cs="Arial"/>
        </w:rPr>
        <w:t xml:space="preserve"> Knöpfe</w:t>
      </w:r>
      <w:r w:rsidR="00400ACD">
        <w:rPr>
          <w:rFonts w:cs="Arial"/>
        </w:rPr>
        <w:t>n</w:t>
      </w:r>
      <w:r w:rsidR="007C422C">
        <w:rPr>
          <w:rFonts w:cs="Arial"/>
        </w:rPr>
        <w:t xml:space="preserve"> im Auto</w:t>
      </w:r>
      <w:r w:rsidR="00400ACD">
        <w:rPr>
          <w:rFonts w:cs="Arial"/>
        </w:rPr>
        <w:t>mobilbereich</w:t>
      </w:r>
      <w:r w:rsidR="007C422C">
        <w:rPr>
          <w:rFonts w:cs="Arial"/>
        </w:rPr>
        <w:t xml:space="preserve"> oder </w:t>
      </w:r>
      <w:r w:rsidR="00400ACD">
        <w:rPr>
          <w:rFonts w:cs="Arial"/>
        </w:rPr>
        <w:t>von</w:t>
      </w:r>
      <w:r w:rsidR="007C422C">
        <w:rPr>
          <w:rFonts w:cs="Arial"/>
        </w:rPr>
        <w:t xml:space="preserve"> Knöpfe an einem Küchengerät oder für eine Bad</w:t>
      </w:r>
      <w:r w:rsidR="00400ACD">
        <w:rPr>
          <w:rFonts w:cs="Arial"/>
        </w:rPr>
        <w:t>e</w:t>
      </w:r>
      <w:r w:rsidR="007C422C">
        <w:rPr>
          <w:rFonts w:cs="Arial"/>
        </w:rPr>
        <w:t xml:space="preserve">zimmerarmatur stellen. </w:t>
      </w:r>
      <w:r w:rsidR="00400ACD">
        <w:rPr>
          <w:rFonts w:cs="Arial"/>
        </w:rPr>
        <w:t>Alle</w:t>
      </w:r>
      <w:r w:rsidR="007C422C">
        <w:rPr>
          <w:rFonts w:cs="Arial"/>
        </w:rPr>
        <w:t xml:space="preserve"> drei Anträge </w:t>
      </w:r>
      <w:r w:rsidR="00400ACD">
        <w:rPr>
          <w:rFonts w:cs="Arial"/>
        </w:rPr>
        <w:t>können</w:t>
      </w:r>
      <w:r w:rsidR="007C422C">
        <w:rPr>
          <w:rFonts w:cs="Arial"/>
        </w:rPr>
        <w:t xml:space="preserve"> unterschiedlich </w:t>
      </w:r>
      <w:r w:rsidR="000D5A19">
        <w:rPr>
          <w:rFonts w:cs="Arial"/>
        </w:rPr>
        <w:t xml:space="preserve">bewertet werden. </w:t>
      </w:r>
      <w:r w:rsidR="00400ACD">
        <w:rPr>
          <w:rFonts w:cs="Arial"/>
        </w:rPr>
        <w:t>Und f</w:t>
      </w:r>
      <w:r w:rsidR="000D5A19">
        <w:rPr>
          <w:rFonts w:cs="Arial"/>
        </w:rPr>
        <w:t xml:space="preserve">ür alle drei Anträge muss </w:t>
      </w:r>
      <w:r w:rsidR="00C41FA8">
        <w:rPr>
          <w:rFonts w:cs="Arial"/>
        </w:rPr>
        <w:t xml:space="preserve">er </w:t>
      </w:r>
      <w:r w:rsidR="000D5A19">
        <w:rPr>
          <w:rFonts w:cs="Arial"/>
        </w:rPr>
        <w:t>de</w:t>
      </w:r>
      <w:r w:rsidR="00C41FA8">
        <w:rPr>
          <w:rFonts w:cs="Arial"/>
        </w:rPr>
        <w:t>n</w:t>
      </w:r>
      <w:r w:rsidR="000D5A19">
        <w:rPr>
          <w:rFonts w:cs="Arial"/>
        </w:rPr>
        <w:t xml:space="preserve"> volle</w:t>
      </w:r>
      <w:r w:rsidR="00BA17DF">
        <w:rPr>
          <w:rFonts w:cs="Arial"/>
        </w:rPr>
        <w:t>n</w:t>
      </w:r>
      <w:r w:rsidR="000D5A19">
        <w:rPr>
          <w:rFonts w:cs="Arial"/>
        </w:rPr>
        <w:t xml:space="preserve"> Gebührensatz bezahl</w:t>
      </w:r>
      <w:r w:rsidR="00C41FA8">
        <w:rPr>
          <w:rFonts w:cs="Arial"/>
        </w:rPr>
        <w:t>en</w:t>
      </w:r>
      <w:r w:rsidR="000D5A19">
        <w:rPr>
          <w:rFonts w:cs="Arial"/>
        </w:rPr>
        <w:t xml:space="preserve">. </w:t>
      </w:r>
      <w:r w:rsidRPr="00D00155">
        <w:rPr>
          <w:rFonts w:cs="Arial"/>
        </w:rPr>
        <w:t xml:space="preserve">Damit verdreifachen sich die Kosten für den Autorisierungsantrag auf </w:t>
      </w:r>
      <w:r w:rsidR="004A2C51">
        <w:rPr>
          <w:rFonts w:cs="Arial"/>
        </w:rPr>
        <w:t>rund 160</w:t>
      </w:r>
      <w:r w:rsidRPr="00D00155">
        <w:rPr>
          <w:rFonts w:cs="Arial"/>
        </w:rPr>
        <w:t xml:space="preserve">.000 Euro. Hinzu </w:t>
      </w:r>
      <w:r w:rsidR="00F47F89">
        <w:rPr>
          <w:rFonts w:cs="Arial"/>
        </w:rPr>
        <w:t>können</w:t>
      </w:r>
      <w:r w:rsidRPr="00D00155">
        <w:rPr>
          <w:rFonts w:cs="Arial"/>
        </w:rPr>
        <w:t xml:space="preserve"> Beraterkosten von bis zu </w:t>
      </w:r>
      <w:r w:rsidR="008F6F4A">
        <w:rPr>
          <w:rFonts w:cs="Arial"/>
        </w:rPr>
        <w:t xml:space="preserve">170.000 Euro </w:t>
      </w:r>
      <w:r w:rsidR="00F47F89">
        <w:rPr>
          <w:rFonts w:cs="Arial"/>
        </w:rPr>
        <w:t>kommen</w:t>
      </w:r>
      <w:r w:rsidRPr="00D00155">
        <w:rPr>
          <w:rFonts w:cs="Arial"/>
        </w:rPr>
        <w:t>, denn gerade für Mittelständler ist das behördliche und bürokratische Dickicht kaum zu durchblicken und zu bewältigen – von der Amtsspr</w:t>
      </w:r>
      <w:r w:rsidR="00E57F4A">
        <w:rPr>
          <w:rFonts w:cs="Arial"/>
        </w:rPr>
        <w:t>ache Englisch ganz zu schweigen.</w:t>
      </w:r>
      <w:r w:rsidRPr="00D00155">
        <w:rPr>
          <w:rFonts w:cs="Arial"/>
        </w:rPr>
        <w:t xml:space="preserve"> Zu addieren sind weiterhin die Eigenkosten für die internen personellen Ressourcen von etwa 100.000 Euro. Zusammen können sich die Kosten für die Zulassung damit auf rund 430.000 Euro belaufen. Eine stolze S</w:t>
      </w:r>
      <w:r w:rsidR="00E57F4A">
        <w:rPr>
          <w:rFonts w:cs="Arial"/>
        </w:rPr>
        <w:t>umme für einen kleinen bis mitt</w:t>
      </w:r>
      <w:r w:rsidRPr="00D00155">
        <w:rPr>
          <w:rFonts w:cs="Arial"/>
        </w:rPr>
        <w:t>l</w:t>
      </w:r>
      <w:r w:rsidR="00E57F4A">
        <w:rPr>
          <w:rFonts w:cs="Arial"/>
        </w:rPr>
        <w:t>eren</w:t>
      </w:r>
      <w:r w:rsidRPr="00D00155">
        <w:rPr>
          <w:rFonts w:cs="Arial"/>
        </w:rPr>
        <w:t xml:space="preserve"> Betrieb, wie sie in der Galvanobranche vorherrschen. </w:t>
      </w:r>
    </w:p>
    <w:p w14:paraId="30717FC5" w14:textId="77777777" w:rsidR="00D00155" w:rsidRPr="00D00155" w:rsidRDefault="00D00155" w:rsidP="00D00155">
      <w:pPr>
        <w:rPr>
          <w:rFonts w:cs="Arial"/>
        </w:rPr>
      </w:pPr>
      <w:r w:rsidRPr="00D00155">
        <w:rPr>
          <w:rFonts w:cs="Arial"/>
        </w:rPr>
        <w:lastRenderedPageBreak/>
        <w:t xml:space="preserve">Für die betriebswirtschaftliche Rechnung bedeutet dies, dass ein Unternehmen mehr als 8,5 Millionen zusätzlichen Umsatz generieren muss, um diese Kosten bei angenommenen 5 Prozent Umsatzrendite wieder einzuspielen. </w:t>
      </w:r>
    </w:p>
    <w:p w14:paraId="0D3F7081" w14:textId="77777777" w:rsidR="00D00155" w:rsidRPr="00D00155" w:rsidRDefault="00D00155" w:rsidP="00D00155">
      <w:pPr>
        <w:rPr>
          <w:rFonts w:cs="Arial"/>
        </w:rPr>
      </w:pPr>
      <w:r w:rsidRPr="00D00155">
        <w:rPr>
          <w:rFonts w:cs="Arial"/>
        </w:rPr>
        <w:t>Dabei handelt es sich nicht um eine einmalige, sondern eine wiederkehrende Belastung, denn das Antragsprozedere muss alle vier bis sieben Jahre wiederholt werden. Somit fallen diese immensen Kosten regelmäßig an.</w:t>
      </w:r>
    </w:p>
    <w:p w14:paraId="55CBABDD" w14:textId="77777777" w:rsidR="00D00155" w:rsidRPr="00D00155" w:rsidRDefault="00D00155" w:rsidP="00D00155">
      <w:pPr>
        <w:rPr>
          <w:rFonts w:cs="Arial"/>
        </w:rPr>
      </w:pPr>
    </w:p>
    <w:p w14:paraId="018D18D0" w14:textId="77777777" w:rsidR="00D00155" w:rsidRPr="00D00155" w:rsidRDefault="00D00155" w:rsidP="00D00155">
      <w:pPr>
        <w:rPr>
          <w:rFonts w:cs="Arial"/>
        </w:rPr>
      </w:pPr>
      <w:r w:rsidRPr="00D00155">
        <w:rPr>
          <w:rFonts w:cs="Arial"/>
          <w:b/>
          <w:color w:val="000000"/>
        </w:rPr>
        <w:t>Arbeitsplätze in Deutschland gefährdet</w:t>
      </w:r>
    </w:p>
    <w:p w14:paraId="1CFDA55A" w14:textId="77777777" w:rsidR="00D00155" w:rsidRPr="00D00155" w:rsidRDefault="00D00155" w:rsidP="00D00155">
      <w:pPr>
        <w:rPr>
          <w:rFonts w:cs="Arial"/>
        </w:rPr>
      </w:pPr>
    </w:p>
    <w:p w14:paraId="49BD339B" w14:textId="77777777" w:rsidR="00D00155" w:rsidRPr="00D00155" w:rsidRDefault="00D00155" w:rsidP="00D00155">
      <w:pPr>
        <w:pStyle w:val="p1"/>
        <w:rPr>
          <w:rFonts w:ascii="Arial" w:hAnsi="Arial" w:cs="Arial"/>
          <w:sz w:val="20"/>
          <w:szCs w:val="20"/>
        </w:rPr>
      </w:pPr>
      <w:r w:rsidRPr="00D00155">
        <w:rPr>
          <w:rFonts w:ascii="Arial" w:hAnsi="Arial" w:cs="Arial"/>
          <w:sz w:val="20"/>
          <w:szCs w:val="20"/>
        </w:rPr>
        <w:t xml:space="preserve">Erschwerend kommt hinzu, dass es aufgrund der Themenvielfalt und begrenzten Ressourcen der Behörden zum Teil zu massiven Verzögerungen bei der Erteilung von Zulassungen kommt. Für die betroffenen Unternehmen stellt dies einen zusätzlichen Wettbewerbsnachteil dar, denn sie haben keine Planungssicherheit hinsichtlich Aufträgen, Produktion und Investitionen. </w:t>
      </w:r>
    </w:p>
    <w:p w14:paraId="7A719257" w14:textId="77777777" w:rsidR="00DA00EA" w:rsidRDefault="00D00155" w:rsidP="00D00155">
      <w:pPr>
        <w:rPr>
          <w:rFonts w:cs="Arial"/>
        </w:rPr>
      </w:pPr>
      <w:r w:rsidRPr="00D00155">
        <w:rPr>
          <w:rFonts w:cs="Arial"/>
          <w:color w:val="000000"/>
        </w:rPr>
        <w:t xml:space="preserve">Die gleiche Unsicherheit herrscht kundenseitig: </w:t>
      </w:r>
      <w:r w:rsidRPr="00D00155">
        <w:rPr>
          <w:rFonts w:cs="Arial"/>
        </w:rPr>
        <w:t xml:space="preserve">Die Unklarheit darüber, ob überhaupt und wenn ja, wann und wie lange die galvanotechnische Herstellung in Europa eine Zulassung erhält, veranlasst Anwender auf </w:t>
      </w:r>
      <w:r w:rsidRPr="00D00155">
        <w:rPr>
          <w:rFonts w:cs="Arial"/>
          <w:color w:val="000000"/>
        </w:rPr>
        <w:t xml:space="preserve">außereuropäische Lieferanten </w:t>
      </w:r>
      <w:r w:rsidRPr="00D00155">
        <w:rPr>
          <w:rFonts w:cs="Arial"/>
        </w:rPr>
        <w:t xml:space="preserve">zurückgreifen. </w:t>
      </w:r>
    </w:p>
    <w:p w14:paraId="720811A2" w14:textId="77777777" w:rsidR="00D00155" w:rsidRPr="00D00155" w:rsidRDefault="00D00155" w:rsidP="00D00155">
      <w:pPr>
        <w:rPr>
          <w:rFonts w:cs="Arial"/>
        </w:rPr>
      </w:pPr>
      <w:r w:rsidRPr="00D00155">
        <w:rPr>
          <w:rFonts w:cs="Arial"/>
        </w:rPr>
        <w:t>D</w:t>
      </w:r>
      <w:r w:rsidR="00DA00EA">
        <w:rPr>
          <w:rFonts w:cs="Arial"/>
        </w:rPr>
        <w:t xml:space="preserve">ieses Szenario </w:t>
      </w:r>
      <w:r w:rsidRPr="00D00155">
        <w:rPr>
          <w:rFonts w:cs="Arial"/>
        </w:rPr>
        <w:t>bleibt nicht auf die gal</w:t>
      </w:r>
      <w:r w:rsidR="00DA00EA">
        <w:rPr>
          <w:rFonts w:cs="Arial"/>
        </w:rPr>
        <w:t>vanische Industrie beschränkt. Denn s</w:t>
      </w:r>
      <w:r w:rsidRPr="00D00155">
        <w:rPr>
          <w:rFonts w:cs="Arial"/>
        </w:rPr>
        <w:t xml:space="preserve">ie beliefert als Querschnittsbranche andere Unternehmen in den komplexen Lieferketten. Somit werden auch andere, von den Regularien nicht </w:t>
      </w:r>
      <w:r w:rsidR="00DA00EA">
        <w:rPr>
          <w:rFonts w:cs="Arial"/>
        </w:rPr>
        <w:t xml:space="preserve">direkt </w:t>
      </w:r>
      <w:r w:rsidRPr="00D00155">
        <w:rPr>
          <w:rFonts w:cs="Arial"/>
        </w:rPr>
        <w:t>betroffene Branchen aus Europa abwandern</w:t>
      </w:r>
      <w:r w:rsidR="00B50EA1">
        <w:rPr>
          <w:rFonts w:cs="Arial"/>
        </w:rPr>
        <w:t>.</w:t>
      </w:r>
    </w:p>
    <w:p w14:paraId="3A9961C6" w14:textId="77777777" w:rsidR="002B1741" w:rsidRDefault="00D00155" w:rsidP="00D00155">
      <w:pPr>
        <w:rPr>
          <w:rFonts w:cs="Arial"/>
        </w:rPr>
      </w:pPr>
      <w:r w:rsidRPr="00D00155">
        <w:rPr>
          <w:rFonts w:cs="Arial"/>
        </w:rPr>
        <w:t>Im Endeffekt führt diese Zulassungspraxis zur Produktionsverlagerung ins außereuropäische Ausland</w:t>
      </w:r>
      <w:r w:rsidR="001D1966">
        <w:rPr>
          <w:rFonts w:cs="Arial"/>
        </w:rPr>
        <w:t xml:space="preserve"> und damit zum Verlust von vielen Arbeitsplätzen in Deutschland</w:t>
      </w:r>
      <w:r w:rsidRPr="00D00155">
        <w:rPr>
          <w:rFonts w:cs="Arial"/>
        </w:rPr>
        <w:t xml:space="preserve">. Denn außereuropäische galvanische Beschichtungsunternehmen unterliegen nicht der REACH-Verordnung. </w:t>
      </w:r>
    </w:p>
    <w:p w14:paraId="2948AE64" w14:textId="49167065" w:rsidR="00656C0C" w:rsidRDefault="00D00155" w:rsidP="00D00155">
      <w:r w:rsidRPr="00D00155">
        <w:rPr>
          <w:rFonts w:cs="Arial"/>
        </w:rPr>
        <w:t>Verstärkt w</w:t>
      </w:r>
      <w:r w:rsidR="002B1741">
        <w:rPr>
          <w:rFonts w:cs="Arial"/>
        </w:rPr>
        <w:t xml:space="preserve">erden diese Entwicklungen </w:t>
      </w:r>
      <w:r w:rsidRPr="00D00155">
        <w:rPr>
          <w:rFonts w:cs="Arial"/>
        </w:rPr>
        <w:t xml:space="preserve">durch fragwürdige Beschränkungsmaßnahmen, die ebenfalls zur Stigmatisierung ganzer Branchen führen und den Weg ins außereuropäische Ausland </w:t>
      </w:r>
      <w:r w:rsidR="008B4C9C">
        <w:rPr>
          <w:rFonts w:cs="Arial"/>
        </w:rPr>
        <w:t>n</w:t>
      </w:r>
      <w:r w:rsidR="0022719F">
        <w:rPr>
          <w:rFonts w:cs="Arial"/>
        </w:rPr>
        <w:t>ahe</w:t>
      </w:r>
      <w:r w:rsidR="008B4C9C">
        <w:rPr>
          <w:rFonts w:cs="Arial"/>
        </w:rPr>
        <w:t xml:space="preserve">legen. Besonders </w:t>
      </w:r>
      <w:r w:rsidRPr="00D00155">
        <w:rPr>
          <w:rFonts w:cs="Arial"/>
        </w:rPr>
        <w:t xml:space="preserve">Großkonzerne als „global </w:t>
      </w:r>
      <w:proofErr w:type="spellStart"/>
      <w:r w:rsidR="009430E9">
        <w:rPr>
          <w:rFonts w:cs="Arial"/>
        </w:rPr>
        <w:t>player</w:t>
      </w:r>
      <w:proofErr w:type="spellEnd"/>
      <w:r w:rsidR="009430E9">
        <w:rPr>
          <w:rFonts w:cs="Arial"/>
        </w:rPr>
        <w:t>“ werden sich hier leicht</w:t>
      </w:r>
      <w:r w:rsidRPr="00D00155">
        <w:rPr>
          <w:rFonts w:cs="Arial"/>
        </w:rPr>
        <w:t>tun.</w:t>
      </w:r>
    </w:p>
    <w:p w14:paraId="6456F46A" w14:textId="77777777" w:rsidR="00DD46BD" w:rsidRDefault="00DD46BD" w:rsidP="00656C0C"/>
    <w:p w14:paraId="76EB6849" w14:textId="2024A81E" w:rsidR="00553135" w:rsidRDefault="0097419F" w:rsidP="00656C0C">
      <w:r>
        <w:rPr>
          <w:noProof/>
        </w:rPr>
        <w:drawing>
          <wp:inline distT="0" distB="0" distL="0" distR="0" wp14:anchorId="395244B7" wp14:editId="10A6B026">
            <wp:extent cx="5580380" cy="3717925"/>
            <wp:effectExtent l="0" t="0" r="762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VO PM REACH vernichtet Arbeitsplaetze Kopie 2.jp2"/>
                    <pic:cNvPicPr/>
                  </pic:nvPicPr>
                  <pic:blipFill>
                    <a:blip r:embed="rId8">
                      <a:extLst>
                        <a:ext uri="{28A0092B-C50C-407E-A947-70E740481C1C}">
                          <a14:useLocalDpi xmlns:a14="http://schemas.microsoft.com/office/drawing/2010/main" val="0"/>
                        </a:ext>
                      </a:extLst>
                    </a:blip>
                    <a:stretch>
                      <a:fillRect/>
                    </a:stretch>
                  </pic:blipFill>
                  <pic:spPr>
                    <a:xfrm>
                      <a:off x="0" y="0"/>
                      <a:ext cx="5580380" cy="3717925"/>
                    </a:xfrm>
                    <a:prstGeom prst="rect">
                      <a:avLst/>
                    </a:prstGeom>
                  </pic:spPr>
                </pic:pic>
              </a:graphicData>
            </a:graphic>
          </wp:inline>
        </w:drawing>
      </w:r>
    </w:p>
    <w:p w14:paraId="400CBA4C" w14:textId="77777777" w:rsidR="00656C0C" w:rsidRDefault="00553135" w:rsidP="00553135">
      <w:r>
        <w:t>Bildunterschrift:</w:t>
      </w:r>
    </w:p>
    <w:p w14:paraId="4353C02A" w14:textId="77777777" w:rsidR="00553135" w:rsidRDefault="000A098B" w:rsidP="00553135">
      <w:r>
        <w:t xml:space="preserve">Die europäische Chemikalienpolitik </w:t>
      </w:r>
      <w:r w:rsidR="00115C1E">
        <w:t>ist</w:t>
      </w:r>
      <w:r>
        <w:t xml:space="preserve"> insbesondere </w:t>
      </w:r>
      <w:r w:rsidR="00115C1E">
        <w:t>für die</w:t>
      </w:r>
      <w:r>
        <w:t xml:space="preserve"> kleinen und mittleren Unternehmen der </w:t>
      </w:r>
      <w:r w:rsidR="0022719F">
        <w:t xml:space="preserve">deutschen </w:t>
      </w:r>
      <w:r>
        <w:t xml:space="preserve">Galvano- und Oberflächentechnik </w:t>
      </w:r>
      <w:r w:rsidR="00115C1E">
        <w:t>existenzgefährdend</w:t>
      </w:r>
      <w:r>
        <w:t>. (Bild: ZVO)</w:t>
      </w:r>
    </w:p>
    <w:p w14:paraId="0C31CB6F" w14:textId="77777777" w:rsidR="00D328CD" w:rsidRDefault="00D328CD" w:rsidP="00553135"/>
    <w:p w14:paraId="7EFFDAD4" w14:textId="77777777" w:rsidR="00076E2D" w:rsidRDefault="00076E2D" w:rsidP="00656C0C">
      <w:pPr>
        <w:ind w:left="2832" w:firstLine="708"/>
        <w:rPr>
          <w:sz w:val="22"/>
          <w:szCs w:val="22"/>
        </w:rPr>
      </w:pPr>
      <w:r w:rsidRPr="00344068">
        <w:rPr>
          <w:sz w:val="22"/>
          <w:szCs w:val="22"/>
        </w:rPr>
        <w:t>……………………</w:t>
      </w:r>
    </w:p>
    <w:p w14:paraId="387AF379" w14:textId="77777777" w:rsidR="00BD3CFC" w:rsidRDefault="00BD3CFC" w:rsidP="00CE3681">
      <w:pPr>
        <w:rPr>
          <w:sz w:val="22"/>
          <w:szCs w:val="22"/>
        </w:rPr>
      </w:pPr>
    </w:p>
    <w:p w14:paraId="5FDB378E" w14:textId="77777777" w:rsidR="0091774C" w:rsidRPr="00A91148" w:rsidRDefault="0091774C" w:rsidP="0091774C">
      <w:pPr>
        <w:jc w:val="both"/>
        <w:rPr>
          <w:rFonts w:cs="Arial"/>
          <w:b/>
          <w:sz w:val="18"/>
          <w:szCs w:val="18"/>
        </w:rPr>
      </w:pPr>
      <w:r w:rsidRPr="00A91148">
        <w:rPr>
          <w:rFonts w:cs="Arial"/>
          <w:b/>
          <w:sz w:val="18"/>
          <w:szCs w:val="18"/>
        </w:rPr>
        <w:t>Über den Zentralverband Oberflächentechnik:</w:t>
      </w:r>
    </w:p>
    <w:p w14:paraId="77EF312D" w14:textId="77777777" w:rsidR="0091774C" w:rsidRPr="00A91148" w:rsidRDefault="0091774C" w:rsidP="0091774C">
      <w:pPr>
        <w:jc w:val="both"/>
        <w:rPr>
          <w:rFonts w:cs="Arial"/>
          <w:b/>
          <w:sz w:val="18"/>
          <w:szCs w:val="18"/>
        </w:rPr>
      </w:pPr>
    </w:p>
    <w:p w14:paraId="2E3E8F73" w14:textId="77777777" w:rsidR="0091774C" w:rsidRPr="00A91148" w:rsidRDefault="0091774C" w:rsidP="0091774C">
      <w:pPr>
        <w:jc w:val="both"/>
        <w:rPr>
          <w:rFonts w:cs="Arial"/>
          <w:sz w:val="18"/>
          <w:szCs w:val="18"/>
        </w:rPr>
      </w:pPr>
      <w:r w:rsidRPr="00A91148">
        <w:rPr>
          <w:rFonts w:cs="Arial"/>
          <w:sz w:val="18"/>
          <w:szCs w:val="18"/>
        </w:rPr>
        <w:t>Der Zentralverband Oberflächentechnik e.V. (ZVO)</w:t>
      </w:r>
      <w:r w:rsidRPr="00A91148">
        <w:rPr>
          <w:rFonts w:cs="Arial"/>
          <w:b/>
          <w:sz w:val="18"/>
          <w:szCs w:val="18"/>
        </w:rPr>
        <w:t xml:space="preserve"> </w:t>
      </w:r>
      <w:r w:rsidR="002042DA" w:rsidRPr="00A91148">
        <w:rPr>
          <w:rFonts w:cs="Arial"/>
          <w:sz w:val="18"/>
          <w:szCs w:val="18"/>
        </w:rPr>
        <w:t xml:space="preserve">nahm seine Arbeit am 1. Januar </w:t>
      </w:r>
      <w:r w:rsidRPr="00A91148">
        <w:rPr>
          <w:rFonts w:cs="Arial"/>
          <w:sz w:val="18"/>
          <w:szCs w:val="18"/>
        </w:rPr>
        <w:t>2000 auf. Mit steigenden Anforderungen an die Branche wurde die Interessenvertretung weiter konzentriert und der ZVO zum Wirtschaftsverband mit reinen Firmenmitgliedschaften umstrukturiert. Aktuell haben sich 2</w:t>
      </w:r>
      <w:r w:rsidR="005E27EA">
        <w:rPr>
          <w:rFonts w:cs="Arial"/>
          <w:sz w:val="18"/>
          <w:szCs w:val="18"/>
        </w:rPr>
        <w:t>38</w:t>
      </w:r>
      <w:r w:rsidRPr="00A91148">
        <w:rPr>
          <w:rFonts w:cs="Arial"/>
          <w:sz w:val="18"/>
          <w:szCs w:val="18"/>
        </w:rPr>
        <w:t xml:space="preserve"> Unternehmen dem ZVO angeschlossen, der ein </w:t>
      </w:r>
      <w:r w:rsidR="003B2214" w:rsidRPr="00A91148">
        <w:rPr>
          <w:rFonts w:cs="Arial"/>
          <w:sz w:val="18"/>
          <w:szCs w:val="18"/>
        </w:rPr>
        <w:t xml:space="preserve">starkes </w:t>
      </w:r>
      <w:r w:rsidRPr="00A91148">
        <w:rPr>
          <w:rFonts w:cs="Arial"/>
          <w:sz w:val="18"/>
          <w:szCs w:val="18"/>
        </w:rPr>
        <w:t xml:space="preserve">Wachstum verzeichnet. Insgesamt repräsentiert der ZVO über seine körperschaftlichen Mitglieder BIV, DGO, FGK und </w:t>
      </w:r>
      <w:proofErr w:type="spellStart"/>
      <w:r w:rsidRPr="00A91148">
        <w:rPr>
          <w:rFonts w:cs="Arial"/>
          <w:sz w:val="18"/>
          <w:szCs w:val="18"/>
        </w:rPr>
        <w:t>FiT</w:t>
      </w:r>
      <w:proofErr w:type="spellEnd"/>
      <w:r w:rsidRPr="00A91148">
        <w:rPr>
          <w:rFonts w:cs="Arial"/>
          <w:sz w:val="18"/>
          <w:szCs w:val="18"/>
        </w:rPr>
        <w:t xml:space="preserve"> </w:t>
      </w:r>
      <w:r w:rsidR="003B2214" w:rsidRPr="00A91148">
        <w:rPr>
          <w:rFonts w:cs="Arial"/>
          <w:sz w:val="18"/>
          <w:szCs w:val="18"/>
        </w:rPr>
        <w:t xml:space="preserve">über </w:t>
      </w:r>
      <w:r w:rsidRPr="00A91148">
        <w:rPr>
          <w:rFonts w:cs="Arial"/>
          <w:sz w:val="18"/>
          <w:szCs w:val="18"/>
        </w:rPr>
        <w:t>600 Mitgliedsunternehmen.</w:t>
      </w:r>
    </w:p>
    <w:p w14:paraId="3111EB3F" w14:textId="77777777" w:rsidR="0091774C" w:rsidRPr="00A91148" w:rsidRDefault="0091774C" w:rsidP="0091774C">
      <w:pPr>
        <w:jc w:val="both"/>
        <w:rPr>
          <w:rFonts w:cs="Arial"/>
          <w:sz w:val="18"/>
          <w:szCs w:val="18"/>
        </w:rPr>
      </w:pPr>
    </w:p>
    <w:p w14:paraId="177A99C5" w14:textId="77777777" w:rsidR="0091774C" w:rsidRPr="00A91148" w:rsidRDefault="0091774C" w:rsidP="0091774C">
      <w:pPr>
        <w:jc w:val="both"/>
        <w:rPr>
          <w:rFonts w:cs="Arial"/>
          <w:b/>
          <w:sz w:val="18"/>
          <w:szCs w:val="18"/>
        </w:rPr>
      </w:pPr>
      <w:r w:rsidRPr="00A91148">
        <w:rPr>
          <w:rFonts w:cs="Arial"/>
          <w:b/>
          <w:sz w:val="18"/>
          <w:szCs w:val="18"/>
        </w:rPr>
        <w:t>Über die Galvano- und Oberflächentechnik:</w:t>
      </w:r>
    </w:p>
    <w:p w14:paraId="5569D1CA" w14:textId="77777777" w:rsidR="0091774C" w:rsidRPr="00A91148" w:rsidRDefault="0091774C" w:rsidP="0091774C">
      <w:pPr>
        <w:jc w:val="both"/>
        <w:rPr>
          <w:rFonts w:cs="Arial"/>
          <w:b/>
          <w:sz w:val="18"/>
          <w:szCs w:val="18"/>
        </w:rPr>
      </w:pPr>
    </w:p>
    <w:p w14:paraId="57A20733" w14:textId="77777777" w:rsidR="0091774C" w:rsidRPr="00A91148" w:rsidRDefault="0091774C" w:rsidP="0091774C">
      <w:pPr>
        <w:jc w:val="both"/>
        <w:rPr>
          <w:rFonts w:cs="Arial"/>
          <w:sz w:val="18"/>
          <w:szCs w:val="18"/>
        </w:rPr>
      </w:pPr>
      <w:r w:rsidRPr="00A91148">
        <w:rPr>
          <w:rFonts w:cs="Arial"/>
          <w:sz w:val="18"/>
          <w:szCs w:val="18"/>
        </w:rPr>
        <w:t xml:space="preserve">Die Galvano- und Oberflächentechnik ist eine mittelständisch geprägte Industriebranche, die europaweit rund 440.000 </w:t>
      </w:r>
      <w:r w:rsidR="006D04AE">
        <w:rPr>
          <w:rFonts w:cs="Arial"/>
          <w:sz w:val="18"/>
          <w:szCs w:val="18"/>
        </w:rPr>
        <w:t xml:space="preserve">Mitarbeiter beschäftigt, davon </w:t>
      </w:r>
      <w:r w:rsidRPr="00A91148">
        <w:rPr>
          <w:rFonts w:cs="Arial"/>
          <w:sz w:val="18"/>
          <w:szCs w:val="18"/>
        </w:rPr>
        <w:t>50.000 in Deutschland. Allein in Deutschland erwirtschaftet die Branche einen Umsatz von ca. 7,5 Mrd. EUR. Die Struktur der Galvano</w:t>
      </w:r>
      <w:r w:rsidR="005E27EA">
        <w:rPr>
          <w:rFonts w:cs="Arial"/>
          <w:sz w:val="18"/>
          <w:szCs w:val="18"/>
        </w:rPr>
        <w:t>betriebe wird dabei von KMU</w:t>
      </w:r>
      <w:r w:rsidRPr="00A91148">
        <w:rPr>
          <w:rFonts w:cs="Arial"/>
          <w:sz w:val="18"/>
          <w:szCs w:val="18"/>
        </w:rPr>
        <w:t xml:space="preserve"> dominiert, nur ein geringer Anteil der Betriebe erreicht Größen von mehr als 100 Mitarbeitern. Die Oberflächenbranche ist eine Schlüsselindustrie, deren Dienstleistung Voraussetzung für die Funktionalität von Bauteilen, Geräten und Maschinen nahezu jeder anderen Branche ist. Die Galvanotechnik verhindert dabei jährlich Korrosionsschäden von ca. 150 Mrd. EUR. Galvanotechnik ermöglicht eine zuverlässige Funktionalität einer Vielzahl unterschiedlichster Bauteile: Kein Auto verlässt mehr das Band, bei dem nicht wesentliche Teile oberflächenveredelt sind. Die moderne Medizintechnik ist ohne neuere Verfahren der Oberflächentechnik nicht denkbar, aber auch Bauwirtschaft und Sanitärindustrie, die Elektrotechnik und die Elektronikindustrie sowie die Flugzeugindustrie kommen ohne Oberflächenveredelung nicht aus.</w:t>
      </w:r>
    </w:p>
    <w:p w14:paraId="7DFB210A" w14:textId="77777777" w:rsidR="0091774C" w:rsidRPr="00A91148" w:rsidRDefault="0091774C" w:rsidP="0091774C">
      <w:pPr>
        <w:jc w:val="both"/>
        <w:rPr>
          <w:rFonts w:cs="Arial"/>
          <w:sz w:val="18"/>
          <w:szCs w:val="18"/>
        </w:rPr>
      </w:pPr>
    </w:p>
    <w:p w14:paraId="262F83F5" w14:textId="77777777" w:rsidR="0091774C" w:rsidRPr="005463A8" w:rsidRDefault="0091774C" w:rsidP="0091774C">
      <w:pPr>
        <w:jc w:val="both"/>
        <w:rPr>
          <w:rFonts w:cs="Arial"/>
          <w:color w:val="000000"/>
          <w:sz w:val="18"/>
          <w:szCs w:val="18"/>
        </w:rPr>
      </w:pPr>
      <w:r w:rsidRPr="00A91148">
        <w:rPr>
          <w:rFonts w:cs="Arial"/>
          <w:sz w:val="18"/>
          <w:szCs w:val="18"/>
        </w:rPr>
        <w:t xml:space="preserve">Mehr Informationen: </w:t>
      </w:r>
      <w:hyperlink r:id="rId9" w:history="1">
        <w:r w:rsidRPr="00A91148">
          <w:rPr>
            <w:rFonts w:cs="Arial"/>
            <w:sz w:val="18"/>
            <w:szCs w:val="18"/>
            <w:u w:val="single"/>
          </w:rPr>
          <w:t>www.zvo.org</w:t>
        </w:r>
      </w:hyperlink>
      <w:r w:rsidRPr="005463A8">
        <w:rPr>
          <w:rFonts w:cs="Arial"/>
          <w:color w:val="000000"/>
          <w:sz w:val="18"/>
          <w:szCs w:val="18"/>
        </w:rPr>
        <w:t xml:space="preserve"> </w:t>
      </w:r>
    </w:p>
    <w:p w14:paraId="07E60348" w14:textId="77777777" w:rsidR="0091774C" w:rsidRDefault="0091774C" w:rsidP="0091774C">
      <w:pPr>
        <w:jc w:val="both"/>
        <w:rPr>
          <w:b/>
          <w:i/>
          <w:sz w:val="22"/>
          <w:szCs w:val="22"/>
        </w:rPr>
      </w:pPr>
    </w:p>
    <w:p w14:paraId="1E189A41" w14:textId="77777777" w:rsidR="0091774C" w:rsidRDefault="0091774C" w:rsidP="0091774C">
      <w:pPr>
        <w:jc w:val="center"/>
        <w:rPr>
          <w:sz w:val="22"/>
          <w:szCs w:val="22"/>
        </w:rPr>
      </w:pPr>
      <w:r w:rsidRPr="00344068">
        <w:rPr>
          <w:sz w:val="22"/>
          <w:szCs w:val="22"/>
        </w:rPr>
        <w:t>……………………</w:t>
      </w:r>
    </w:p>
    <w:p w14:paraId="30E272D3" w14:textId="77777777" w:rsidR="0091774C" w:rsidRDefault="0091774C" w:rsidP="0091774C">
      <w:pPr>
        <w:jc w:val="center"/>
        <w:rPr>
          <w:sz w:val="22"/>
          <w:szCs w:val="22"/>
        </w:rPr>
      </w:pPr>
    </w:p>
    <w:p w14:paraId="7A5BDFDE" w14:textId="77777777" w:rsidR="0091774C" w:rsidRPr="00344068" w:rsidRDefault="0091774C" w:rsidP="0091774C">
      <w:pPr>
        <w:spacing w:line="276" w:lineRule="auto"/>
        <w:rPr>
          <w:rFonts w:eastAsia="Calibri" w:cs="Arial"/>
          <w:lang w:eastAsia="en-US"/>
        </w:rPr>
      </w:pPr>
      <w:r w:rsidRPr="00344068">
        <w:rPr>
          <w:rFonts w:eastAsia="Calibri" w:cs="Arial"/>
          <w:lang w:eastAsia="en-US"/>
        </w:rPr>
        <w:t xml:space="preserve">Vielen Dank im Voraus für die Zusendung eines Belegexemplars beziehungsweise Veröffentlichungslinks. </w:t>
      </w:r>
    </w:p>
    <w:p w14:paraId="31A831F9" w14:textId="77777777" w:rsidR="0091774C" w:rsidRPr="00344068" w:rsidRDefault="0091774C" w:rsidP="0091774C">
      <w:pPr>
        <w:rPr>
          <w:rFonts w:eastAsia="Calibri" w:cs="Arial"/>
          <w:lang w:eastAsia="en-US"/>
        </w:rPr>
      </w:pPr>
    </w:p>
    <w:p w14:paraId="1C91EDB5" w14:textId="77777777" w:rsidR="0091774C" w:rsidRPr="00344068" w:rsidRDefault="0091774C" w:rsidP="0091774C">
      <w:pPr>
        <w:rPr>
          <w:rFonts w:eastAsia="Calibri" w:cs="Arial"/>
          <w:b/>
          <w:lang w:eastAsia="en-US"/>
        </w:rPr>
      </w:pPr>
      <w:r>
        <w:rPr>
          <w:rFonts w:eastAsia="Calibri" w:cs="Arial"/>
          <w:b/>
          <w:lang w:eastAsia="en-US"/>
        </w:rPr>
        <w:t xml:space="preserve">Ansprechpartner </w:t>
      </w:r>
      <w:r w:rsidRPr="00344068">
        <w:rPr>
          <w:rFonts w:eastAsia="Calibri" w:cs="Arial"/>
          <w:b/>
          <w:lang w:eastAsia="en-US"/>
        </w:rPr>
        <w:t>für Redaktionen:</w:t>
      </w:r>
    </w:p>
    <w:p w14:paraId="255900D6" w14:textId="77777777" w:rsidR="0091774C" w:rsidRDefault="0091774C" w:rsidP="0091774C">
      <w:pPr>
        <w:rPr>
          <w:rFonts w:eastAsia="Calibri" w:cs="Arial"/>
          <w:lang w:eastAsia="en-US"/>
        </w:rPr>
      </w:pPr>
      <w:r w:rsidRPr="00344068">
        <w:rPr>
          <w:rFonts w:eastAsia="Calibri" w:cs="Arial"/>
          <w:lang w:eastAsia="en-US"/>
        </w:rPr>
        <w:t xml:space="preserve"> </w:t>
      </w:r>
    </w:p>
    <w:p w14:paraId="6281E18A" w14:textId="77777777" w:rsidR="0091774C" w:rsidRPr="00E75388" w:rsidRDefault="0091774C" w:rsidP="0091774C">
      <w:pPr>
        <w:rPr>
          <w:rFonts w:eastAsia="Calibri" w:cs="Arial"/>
          <w:lang w:eastAsia="en-US"/>
        </w:rPr>
      </w:pPr>
      <w:r w:rsidRPr="00E75388">
        <w:rPr>
          <w:rFonts w:eastAsia="Calibri" w:cs="Arial"/>
          <w:lang w:eastAsia="en-US"/>
        </w:rPr>
        <w:t>Birgit Spickermann</w:t>
      </w:r>
    </w:p>
    <w:p w14:paraId="2BB65622" w14:textId="77777777" w:rsidR="0091774C" w:rsidRPr="00E75388" w:rsidRDefault="007052A4" w:rsidP="0091774C">
      <w:pPr>
        <w:rPr>
          <w:rFonts w:eastAsia="Calibri" w:cs="Arial"/>
          <w:color w:val="0070C0"/>
          <w:lang w:eastAsia="en-US"/>
        </w:rPr>
      </w:pPr>
      <w:hyperlink r:id="rId10" w:history="1">
        <w:r w:rsidR="0091774C" w:rsidRPr="00E75388">
          <w:rPr>
            <w:rStyle w:val="Hyperlink"/>
            <w:rFonts w:eastAsia="Calibri"/>
            <w:color w:val="0070C0"/>
            <w:lang w:eastAsia="en-US"/>
          </w:rPr>
          <w:t>b.spickermann@zvo.org</w:t>
        </w:r>
      </w:hyperlink>
    </w:p>
    <w:p w14:paraId="0D131884" w14:textId="77777777" w:rsidR="0091774C" w:rsidRPr="00E75388" w:rsidRDefault="0091774C" w:rsidP="0091774C">
      <w:pPr>
        <w:rPr>
          <w:rFonts w:eastAsia="Calibri" w:cs="Arial"/>
          <w:lang w:eastAsia="en-US"/>
        </w:rPr>
      </w:pPr>
      <w:r w:rsidRPr="00E75388">
        <w:rPr>
          <w:rFonts w:eastAsia="Calibri" w:cs="Arial"/>
          <w:lang w:eastAsia="en-US"/>
        </w:rPr>
        <w:t>Tel. 02103 255621</w:t>
      </w:r>
    </w:p>
    <w:p w14:paraId="30A04257" w14:textId="77777777" w:rsidR="0091774C" w:rsidRPr="00E75388" w:rsidRDefault="0091774C" w:rsidP="0091774C">
      <w:pPr>
        <w:rPr>
          <w:rFonts w:eastAsia="Calibri" w:cs="Arial"/>
          <w:lang w:eastAsia="en-US"/>
        </w:rPr>
      </w:pPr>
      <w:r w:rsidRPr="00E75388">
        <w:rPr>
          <w:rFonts w:eastAsia="Calibri" w:cs="Arial"/>
          <w:lang w:eastAsia="en-US"/>
        </w:rPr>
        <w:t>PC-Fax 02103 255632</w:t>
      </w:r>
    </w:p>
    <w:p w14:paraId="0F1DDAE6" w14:textId="77777777" w:rsidR="0091774C" w:rsidRPr="00E75388" w:rsidRDefault="0091774C" w:rsidP="0091774C">
      <w:pPr>
        <w:rPr>
          <w:rFonts w:eastAsia="Calibri" w:cs="Arial"/>
          <w:lang w:eastAsia="en-US"/>
        </w:rPr>
      </w:pPr>
    </w:p>
    <w:p w14:paraId="0763747D" w14:textId="77777777" w:rsidR="0091774C" w:rsidRDefault="0091774C" w:rsidP="0091774C">
      <w:pPr>
        <w:rPr>
          <w:b/>
        </w:rPr>
      </w:pPr>
    </w:p>
    <w:p w14:paraId="0D78851A" w14:textId="77777777" w:rsidR="0091774C" w:rsidRDefault="0091774C" w:rsidP="0091774C">
      <w:pPr>
        <w:rPr>
          <w:b/>
        </w:rPr>
      </w:pPr>
      <w:r>
        <w:rPr>
          <w:b/>
        </w:rPr>
        <w:t>Herausgeber:</w:t>
      </w:r>
    </w:p>
    <w:p w14:paraId="6396F7EE" w14:textId="77777777" w:rsidR="0091774C" w:rsidRDefault="0091774C" w:rsidP="0091774C">
      <w:pPr>
        <w:rPr>
          <w:b/>
        </w:rPr>
      </w:pPr>
    </w:p>
    <w:p w14:paraId="31B25C39" w14:textId="77777777" w:rsidR="0091774C" w:rsidRPr="00344068" w:rsidRDefault="0091774C" w:rsidP="0091774C">
      <w:r w:rsidRPr="00344068">
        <w:t>Zentralverband Oberflächentechnik e.V.</w:t>
      </w:r>
    </w:p>
    <w:p w14:paraId="2288CCBA" w14:textId="77777777" w:rsidR="0091774C" w:rsidRPr="00344068" w:rsidRDefault="0091774C" w:rsidP="0091774C">
      <w:proofErr w:type="spellStart"/>
      <w:r w:rsidRPr="00344068">
        <w:t>Itterpark</w:t>
      </w:r>
      <w:proofErr w:type="spellEnd"/>
      <w:r w:rsidRPr="00344068">
        <w:t xml:space="preserve"> 4, 40724 Hilden</w:t>
      </w:r>
    </w:p>
    <w:p w14:paraId="7522C320" w14:textId="77777777" w:rsidR="0091774C" w:rsidRPr="00344068" w:rsidRDefault="0091774C" w:rsidP="0091774C"/>
    <w:p w14:paraId="51A48E5F" w14:textId="77777777" w:rsidR="0091774C" w:rsidRPr="00344068" w:rsidRDefault="007052A4" w:rsidP="0091774C">
      <w:pPr>
        <w:rPr>
          <w:color w:val="0070C0"/>
        </w:rPr>
      </w:pPr>
      <w:hyperlink r:id="rId11" w:history="1">
        <w:r w:rsidR="0091774C" w:rsidRPr="00344068">
          <w:rPr>
            <w:rStyle w:val="Hyperlink"/>
            <w:rFonts w:cs="Times New Roman"/>
            <w:color w:val="0070C0"/>
          </w:rPr>
          <w:t>www.zvo.org</w:t>
        </w:r>
      </w:hyperlink>
    </w:p>
    <w:p w14:paraId="30F6B425" w14:textId="77777777" w:rsidR="0091774C" w:rsidRPr="00344068" w:rsidRDefault="0091774C" w:rsidP="0091774C">
      <w:pPr>
        <w:rPr>
          <w:color w:val="0070C0"/>
        </w:rPr>
      </w:pPr>
    </w:p>
    <w:p w14:paraId="0369BCEC" w14:textId="77777777" w:rsidR="002D121F" w:rsidRPr="00600502" w:rsidRDefault="007052A4" w:rsidP="0091774C">
      <w:pPr>
        <w:rPr>
          <w:b/>
          <w:i/>
          <w:sz w:val="22"/>
          <w:szCs w:val="22"/>
        </w:rPr>
      </w:pPr>
      <w:hyperlink r:id="rId12" w:history="1">
        <w:r w:rsidR="0091774C" w:rsidRPr="00344068">
          <w:rPr>
            <w:rStyle w:val="Hyperlink"/>
            <w:rFonts w:cs="Times New Roman"/>
            <w:color w:val="0070C0"/>
          </w:rPr>
          <w:t>presse@zvo.org</w:t>
        </w:r>
      </w:hyperlink>
      <w:bookmarkEnd w:id="0"/>
    </w:p>
    <w:sectPr w:rsidR="002D121F" w:rsidRPr="00600502" w:rsidSect="00690077">
      <w:headerReference w:type="default" r:id="rId13"/>
      <w:footerReference w:type="even" r:id="rId14"/>
      <w:footerReference w:type="default" r:id="rId15"/>
      <w:pgSz w:w="11907" w:h="16840" w:code="9"/>
      <w:pgMar w:top="1418" w:right="1701" w:bottom="1134" w:left="1418" w:header="72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D603A" w14:textId="77777777" w:rsidR="007052A4" w:rsidRDefault="007052A4">
      <w:r>
        <w:separator/>
      </w:r>
    </w:p>
  </w:endnote>
  <w:endnote w:type="continuationSeparator" w:id="0">
    <w:p w14:paraId="2FD53E60" w14:textId="77777777" w:rsidR="007052A4" w:rsidRDefault="0070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C2B5" w14:textId="77777777" w:rsidR="00735FDA" w:rsidRDefault="00735FDA">
    <w:pPr>
      <w:pStyle w:val="Fuzeile"/>
      <w:framePr w:wrap="around" w:vAnchor="text" w:hAnchor="margin" w:xAlign="center" w:y="1"/>
      <w:rPr>
        <w:rStyle w:val="Seitenzahl"/>
      </w:rPr>
    </w:pPr>
    <w:r>
      <w:rPr>
        <w:rStyle w:val="Seitenzahl"/>
      </w:rPr>
      <w:fldChar w:fldCharType="begin"/>
    </w:r>
    <w:r w:rsidR="00814579">
      <w:rPr>
        <w:rStyle w:val="Seitenzahl"/>
      </w:rPr>
      <w:instrText>PAGE</w:instrText>
    </w:r>
    <w:r>
      <w:rPr>
        <w:rStyle w:val="Seitenzahl"/>
      </w:rPr>
      <w:instrText xml:space="preserve">  </w:instrText>
    </w:r>
    <w:r>
      <w:rPr>
        <w:rStyle w:val="Seitenzahl"/>
      </w:rPr>
      <w:fldChar w:fldCharType="end"/>
    </w:r>
  </w:p>
  <w:p w14:paraId="10AF5FD1" w14:textId="77777777" w:rsidR="00735FDA" w:rsidRDefault="00735F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5414" w14:textId="77777777" w:rsidR="00735FDA" w:rsidRDefault="00735FDA">
    <w:pPr>
      <w:pStyle w:val="Fuzeile"/>
      <w:framePr w:wrap="around" w:vAnchor="text" w:hAnchor="margin" w:xAlign="center" w:y="1"/>
      <w:rPr>
        <w:rStyle w:val="Seitenzahl"/>
      </w:rPr>
    </w:pPr>
    <w:r>
      <w:rPr>
        <w:rStyle w:val="Seitenzahl"/>
      </w:rPr>
      <w:fldChar w:fldCharType="begin"/>
    </w:r>
    <w:r w:rsidR="00814579">
      <w:rPr>
        <w:rStyle w:val="Seitenzahl"/>
      </w:rPr>
      <w:instrText>PAGE</w:instrText>
    </w:r>
    <w:r>
      <w:rPr>
        <w:rStyle w:val="Seitenzahl"/>
      </w:rPr>
      <w:instrText xml:space="preserve">  </w:instrText>
    </w:r>
    <w:r>
      <w:rPr>
        <w:rStyle w:val="Seitenzahl"/>
      </w:rPr>
      <w:fldChar w:fldCharType="separate"/>
    </w:r>
    <w:r w:rsidR="008D013D">
      <w:rPr>
        <w:rStyle w:val="Seitenzahl"/>
        <w:noProof/>
      </w:rPr>
      <w:t>1</w:t>
    </w:r>
    <w:r>
      <w:rPr>
        <w:rStyle w:val="Seitenzahl"/>
      </w:rPr>
      <w:fldChar w:fldCharType="end"/>
    </w:r>
  </w:p>
  <w:p w14:paraId="3B7E880A" w14:textId="77777777" w:rsidR="00735FDA" w:rsidRDefault="00735FDA">
    <w:pPr>
      <w:pStyle w:val="Fuzeile"/>
      <w:tabs>
        <w:tab w:val="clear" w:pos="4536"/>
        <w:tab w:val="clear" w:pos="9072"/>
        <w:tab w:val="left" w:pos="5103"/>
        <w:tab w:val="left" w:pos="7938"/>
      </w:tabs>
      <w:jc w:val="center"/>
      <w:rPr>
        <w:sz w:val="12"/>
      </w:rPr>
    </w:pPr>
  </w:p>
  <w:p w14:paraId="0035BC62" w14:textId="77777777" w:rsidR="00735FDA" w:rsidRDefault="00735FDA">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DE59" w14:textId="77777777" w:rsidR="007052A4" w:rsidRDefault="007052A4">
      <w:r>
        <w:separator/>
      </w:r>
    </w:p>
  </w:footnote>
  <w:footnote w:type="continuationSeparator" w:id="0">
    <w:p w14:paraId="685B0134" w14:textId="77777777" w:rsidR="007052A4" w:rsidRDefault="00705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9255" w14:textId="790E384B" w:rsidR="00735FDA" w:rsidRPr="00640BE2" w:rsidRDefault="00275E60" w:rsidP="00275E60">
    <w:pPr>
      <w:pStyle w:val="Kopfzeile"/>
      <w:tabs>
        <w:tab w:val="clear" w:pos="4536"/>
      </w:tabs>
      <w:ind w:right="-284"/>
      <w:rPr>
        <w:b/>
      </w:rPr>
    </w:pPr>
    <w:r>
      <w:rPr>
        <w:b/>
      </w:rPr>
      <w:tab/>
    </w:r>
    <w:r w:rsidR="00EA5F4E" w:rsidRPr="009847F5">
      <w:rPr>
        <w:b/>
        <w:noProof/>
      </w:rPr>
      <w:drawing>
        <wp:inline distT="0" distB="0" distL="0" distR="0" wp14:anchorId="1B0ABB27" wp14:editId="54D93F54">
          <wp:extent cx="1439545" cy="863600"/>
          <wp:effectExtent l="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424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071C0"/>
    <w:multiLevelType w:val="multilevel"/>
    <w:tmpl w:val="2C40EC30"/>
    <w:lvl w:ilvl="0">
      <w:start w:val="15"/>
      <w:numFmt w:val="bullet"/>
      <w:lvlText w:val="-"/>
      <w:lvlJc w:val="left"/>
      <w:pPr>
        <w:tabs>
          <w:tab w:val="num" w:pos="2820"/>
        </w:tabs>
        <w:ind w:left="2820" w:hanging="360"/>
      </w:pPr>
      <w:rPr>
        <w:rFonts w:ascii="Arial" w:eastAsia="Times New Roman" w:hAnsi="Arial" w:cs="Arial" w:hint="default"/>
      </w:rPr>
    </w:lvl>
    <w:lvl w:ilvl="1" w:tentative="1">
      <w:start w:val="1"/>
      <w:numFmt w:val="bullet"/>
      <w:lvlText w:val="o"/>
      <w:lvlJc w:val="left"/>
      <w:pPr>
        <w:tabs>
          <w:tab w:val="num" w:pos="3540"/>
        </w:tabs>
        <w:ind w:left="3540" w:hanging="360"/>
      </w:pPr>
      <w:rPr>
        <w:rFonts w:ascii="Courier New" w:hAnsi="Courier New" w:hint="default"/>
      </w:rPr>
    </w:lvl>
    <w:lvl w:ilvl="2" w:tentative="1">
      <w:start w:val="1"/>
      <w:numFmt w:val="bullet"/>
      <w:lvlText w:val=""/>
      <w:lvlJc w:val="left"/>
      <w:pPr>
        <w:tabs>
          <w:tab w:val="num" w:pos="4260"/>
        </w:tabs>
        <w:ind w:left="4260" w:hanging="360"/>
      </w:pPr>
      <w:rPr>
        <w:rFonts w:ascii="Wingdings" w:hAnsi="Wingdings" w:hint="default"/>
      </w:rPr>
    </w:lvl>
    <w:lvl w:ilvl="3" w:tentative="1">
      <w:start w:val="1"/>
      <w:numFmt w:val="bullet"/>
      <w:lvlText w:val=""/>
      <w:lvlJc w:val="left"/>
      <w:pPr>
        <w:tabs>
          <w:tab w:val="num" w:pos="4980"/>
        </w:tabs>
        <w:ind w:left="4980" w:hanging="360"/>
      </w:pPr>
      <w:rPr>
        <w:rFonts w:ascii="Symbol" w:hAnsi="Symbol" w:hint="default"/>
      </w:rPr>
    </w:lvl>
    <w:lvl w:ilvl="4" w:tentative="1">
      <w:start w:val="1"/>
      <w:numFmt w:val="bullet"/>
      <w:lvlText w:val="o"/>
      <w:lvlJc w:val="left"/>
      <w:pPr>
        <w:tabs>
          <w:tab w:val="num" w:pos="5700"/>
        </w:tabs>
        <w:ind w:left="5700" w:hanging="360"/>
      </w:pPr>
      <w:rPr>
        <w:rFonts w:ascii="Courier New" w:hAnsi="Courier New" w:hint="default"/>
      </w:rPr>
    </w:lvl>
    <w:lvl w:ilvl="5" w:tentative="1">
      <w:start w:val="1"/>
      <w:numFmt w:val="bullet"/>
      <w:lvlText w:val=""/>
      <w:lvlJc w:val="left"/>
      <w:pPr>
        <w:tabs>
          <w:tab w:val="num" w:pos="6420"/>
        </w:tabs>
        <w:ind w:left="6420" w:hanging="360"/>
      </w:pPr>
      <w:rPr>
        <w:rFonts w:ascii="Wingdings" w:hAnsi="Wingdings" w:hint="default"/>
      </w:rPr>
    </w:lvl>
    <w:lvl w:ilvl="6" w:tentative="1">
      <w:start w:val="1"/>
      <w:numFmt w:val="bullet"/>
      <w:lvlText w:val=""/>
      <w:lvlJc w:val="left"/>
      <w:pPr>
        <w:tabs>
          <w:tab w:val="num" w:pos="7140"/>
        </w:tabs>
        <w:ind w:left="7140" w:hanging="360"/>
      </w:pPr>
      <w:rPr>
        <w:rFonts w:ascii="Symbol" w:hAnsi="Symbol" w:hint="default"/>
      </w:rPr>
    </w:lvl>
    <w:lvl w:ilvl="7" w:tentative="1">
      <w:start w:val="1"/>
      <w:numFmt w:val="bullet"/>
      <w:lvlText w:val="o"/>
      <w:lvlJc w:val="left"/>
      <w:pPr>
        <w:tabs>
          <w:tab w:val="num" w:pos="7860"/>
        </w:tabs>
        <w:ind w:left="7860" w:hanging="360"/>
      </w:pPr>
      <w:rPr>
        <w:rFonts w:ascii="Courier New" w:hAnsi="Courier New" w:hint="default"/>
      </w:rPr>
    </w:lvl>
    <w:lvl w:ilvl="8" w:tentative="1">
      <w:start w:val="1"/>
      <w:numFmt w:val="bullet"/>
      <w:lvlText w:val=""/>
      <w:lvlJc w:val="left"/>
      <w:pPr>
        <w:tabs>
          <w:tab w:val="num" w:pos="8580"/>
        </w:tabs>
        <w:ind w:left="8580" w:hanging="360"/>
      </w:pPr>
      <w:rPr>
        <w:rFonts w:ascii="Wingdings" w:hAnsi="Wingdings" w:hint="default"/>
      </w:rPr>
    </w:lvl>
  </w:abstractNum>
  <w:abstractNum w:abstractNumId="2" w15:restartNumberingAfterBreak="0">
    <w:nsid w:val="01EC5A28"/>
    <w:multiLevelType w:val="hybridMultilevel"/>
    <w:tmpl w:val="116A6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104CC9"/>
    <w:multiLevelType w:val="hybridMultilevel"/>
    <w:tmpl w:val="11487D32"/>
    <w:lvl w:ilvl="0" w:tplc="0A5E02A6">
      <w:start w:val="1"/>
      <w:numFmt w:val="bullet"/>
      <w:lvlText w:val=""/>
      <w:lvlJc w:val="left"/>
      <w:pPr>
        <w:tabs>
          <w:tab w:val="num" w:pos="720"/>
        </w:tabs>
        <w:ind w:left="720" w:hanging="360"/>
      </w:pPr>
      <w:rPr>
        <w:rFonts w:ascii="Symbol" w:hAnsi="Symbol" w:hint="default"/>
      </w:rPr>
    </w:lvl>
    <w:lvl w:ilvl="1" w:tplc="1BE8ED1A" w:tentative="1">
      <w:start w:val="1"/>
      <w:numFmt w:val="bullet"/>
      <w:lvlText w:val="o"/>
      <w:lvlJc w:val="left"/>
      <w:pPr>
        <w:tabs>
          <w:tab w:val="num" w:pos="1440"/>
        </w:tabs>
        <w:ind w:left="1440" w:hanging="360"/>
      </w:pPr>
      <w:rPr>
        <w:rFonts w:ascii="Courier New" w:hAnsi="Courier New" w:cs="Courier New" w:hint="default"/>
      </w:rPr>
    </w:lvl>
    <w:lvl w:ilvl="2" w:tplc="845EB24A" w:tentative="1">
      <w:start w:val="1"/>
      <w:numFmt w:val="bullet"/>
      <w:lvlText w:val=""/>
      <w:lvlJc w:val="left"/>
      <w:pPr>
        <w:tabs>
          <w:tab w:val="num" w:pos="2160"/>
        </w:tabs>
        <w:ind w:left="2160" w:hanging="360"/>
      </w:pPr>
      <w:rPr>
        <w:rFonts w:ascii="Wingdings" w:hAnsi="Wingdings" w:hint="default"/>
      </w:rPr>
    </w:lvl>
    <w:lvl w:ilvl="3" w:tplc="3970EE6A" w:tentative="1">
      <w:start w:val="1"/>
      <w:numFmt w:val="bullet"/>
      <w:lvlText w:val=""/>
      <w:lvlJc w:val="left"/>
      <w:pPr>
        <w:tabs>
          <w:tab w:val="num" w:pos="2880"/>
        </w:tabs>
        <w:ind w:left="2880" w:hanging="360"/>
      </w:pPr>
      <w:rPr>
        <w:rFonts w:ascii="Symbol" w:hAnsi="Symbol" w:hint="default"/>
      </w:rPr>
    </w:lvl>
    <w:lvl w:ilvl="4" w:tplc="099293FA" w:tentative="1">
      <w:start w:val="1"/>
      <w:numFmt w:val="bullet"/>
      <w:lvlText w:val="o"/>
      <w:lvlJc w:val="left"/>
      <w:pPr>
        <w:tabs>
          <w:tab w:val="num" w:pos="3600"/>
        </w:tabs>
        <w:ind w:left="3600" w:hanging="360"/>
      </w:pPr>
      <w:rPr>
        <w:rFonts w:ascii="Courier New" w:hAnsi="Courier New" w:cs="Courier New" w:hint="default"/>
      </w:rPr>
    </w:lvl>
    <w:lvl w:ilvl="5" w:tplc="76FE8018" w:tentative="1">
      <w:start w:val="1"/>
      <w:numFmt w:val="bullet"/>
      <w:lvlText w:val=""/>
      <w:lvlJc w:val="left"/>
      <w:pPr>
        <w:tabs>
          <w:tab w:val="num" w:pos="4320"/>
        </w:tabs>
        <w:ind w:left="4320" w:hanging="360"/>
      </w:pPr>
      <w:rPr>
        <w:rFonts w:ascii="Wingdings" w:hAnsi="Wingdings" w:hint="default"/>
      </w:rPr>
    </w:lvl>
    <w:lvl w:ilvl="6" w:tplc="B4B06462" w:tentative="1">
      <w:start w:val="1"/>
      <w:numFmt w:val="bullet"/>
      <w:lvlText w:val=""/>
      <w:lvlJc w:val="left"/>
      <w:pPr>
        <w:tabs>
          <w:tab w:val="num" w:pos="5040"/>
        </w:tabs>
        <w:ind w:left="5040" w:hanging="360"/>
      </w:pPr>
      <w:rPr>
        <w:rFonts w:ascii="Symbol" w:hAnsi="Symbol" w:hint="default"/>
      </w:rPr>
    </w:lvl>
    <w:lvl w:ilvl="7" w:tplc="7A58FDE8" w:tentative="1">
      <w:start w:val="1"/>
      <w:numFmt w:val="bullet"/>
      <w:lvlText w:val="o"/>
      <w:lvlJc w:val="left"/>
      <w:pPr>
        <w:tabs>
          <w:tab w:val="num" w:pos="5760"/>
        </w:tabs>
        <w:ind w:left="5760" w:hanging="360"/>
      </w:pPr>
      <w:rPr>
        <w:rFonts w:ascii="Courier New" w:hAnsi="Courier New" w:cs="Courier New" w:hint="default"/>
      </w:rPr>
    </w:lvl>
    <w:lvl w:ilvl="8" w:tplc="6C0EBA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810DA"/>
    <w:multiLevelType w:val="multilevel"/>
    <w:tmpl w:val="8B746E0E"/>
    <w:lvl w:ilvl="0">
      <w:start w:val="2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62ED7"/>
    <w:multiLevelType w:val="hybridMultilevel"/>
    <w:tmpl w:val="BF98E0AC"/>
    <w:lvl w:ilvl="0" w:tplc="6D8E3818">
      <w:numFmt w:val="bullet"/>
      <w:lvlText w:val="-"/>
      <w:lvlJc w:val="left"/>
      <w:pPr>
        <w:tabs>
          <w:tab w:val="num" w:pos="1065"/>
        </w:tabs>
        <w:ind w:left="1065" w:hanging="705"/>
      </w:pPr>
      <w:rPr>
        <w:rFonts w:ascii="Times New Roman" w:eastAsia="Times New Roman" w:hAnsi="Times New Roman" w:cs="Times New Roman" w:hint="default"/>
      </w:rPr>
    </w:lvl>
    <w:lvl w:ilvl="1" w:tplc="52C6FA20" w:tentative="1">
      <w:start w:val="1"/>
      <w:numFmt w:val="bullet"/>
      <w:lvlText w:val="o"/>
      <w:lvlJc w:val="left"/>
      <w:pPr>
        <w:tabs>
          <w:tab w:val="num" w:pos="1440"/>
        </w:tabs>
        <w:ind w:left="1440" w:hanging="360"/>
      </w:pPr>
      <w:rPr>
        <w:rFonts w:ascii="Courier New" w:hAnsi="Courier New" w:hint="default"/>
      </w:rPr>
    </w:lvl>
    <w:lvl w:ilvl="2" w:tplc="5C629D9C" w:tentative="1">
      <w:start w:val="1"/>
      <w:numFmt w:val="bullet"/>
      <w:lvlText w:val=""/>
      <w:lvlJc w:val="left"/>
      <w:pPr>
        <w:tabs>
          <w:tab w:val="num" w:pos="2160"/>
        </w:tabs>
        <w:ind w:left="2160" w:hanging="360"/>
      </w:pPr>
      <w:rPr>
        <w:rFonts w:ascii="Wingdings" w:hAnsi="Wingdings" w:hint="default"/>
      </w:rPr>
    </w:lvl>
    <w:lvl w:ilvl="3" w:tplc="E668BA08" w:tentative="1">
      <w:start w:val="1"/>
      <w:numFmt w:val="bullet"/>
      <w:lvlText w:val=""/>
      <w:lvlJc w:val="left"/>
      <w:pPr>
        <w:tabs>
          <w:tab w:val="num" w:pos="2880"/>
        </w:tabs>
        <w:ind w:left="2880" w:hanging="360"/>
      </w:pPr>
      <w:rPr>
        <w:rFonts w:ascii="Symbol" w:hAnsi="Symbol" w:hint="default"/>
      </w:rPr>
    </w:lvl>
    <w:lvl w:ilvl="4" w:tplc="62AAA672" w:tentative="1">
      <w:start w:val="1"/>
      <w:numFmt w:val="bullet"/>
      <w:lvlText w:val="o"/>
      <w:lvlJc w:val="left"/>
      <w:pPr>
        <w:tabs>
          <w:tab w:val="num" w:pos="3600"/>
        </w:tabs>
        <w:ind w:left="3600" w:hanging="360"/>
      </w:pPr>
      <w:rPr>
        <w:rFonts w:ascii="Courier New" w:hAnsi="Courier New" w:hint="default"/>
      </w:rPr>
    </w:lvl>
    <w:lvl w:ilvl="5" w:tplc="FB42BD92" w:tentative="1">
      <w:start w:val="1"/>
      <w:numFmt w:val="bullet"/>
      <w:lvlText w:val=""/>
      <w:lvlJc w:val="left"/>
      <w:pPr>
        <w:tabs>
          <w:tab w:val="num" w:pos="4320"/>
        </w:tabs>
        <w:ind w:left="4320" w:hanging="360"/>
      </w:pPr>
      <w:rPr>
        <w:rFonts w:ascii="Wingdings" w:hAnsi="Wingdings" w:hint="default"/>
      </w:rPr>
    </w:lvl>
    <w:lvl w:ilvl="6" w:tplc="11D67B52" w:tentative="1">
      <w:start w:val="1"/>
      <w:numFmt w:val="bullet"/>
      <w:lvlText w:val=""/>
      <w:lvlJc w:val="left"/>
      <w:pPr>
        <w:tabs>
          <w:tab w:val="num" w:pos="5040"/>
        </w:tabs>
        <w:ind w:left="5040" w:hanging="360"/>
      </w:pPr>
      <w:rPr>
        <w:rFonts w:ascii="Symbol" w:hAnsi="Symbol" w:hint="default"/>
      </w:rPr>
    </w:lvl>
    <w:lvl w:ilvl="7" w:tplc="8D903D90" w:tentative="1">
      <w:start w:val="1"/>
      <w:numFmt w:val="bullet"/>
      <w:lvlText w:val="o"/>
      <w:lvlJc w:val="left"/>
      <w:pPr>
        <w:tabs>
          <w:tab w:val="num" w:pos="5760"/>
        </w:tabs>
        <w:ind w:left="5760" w:hanging="360"/>
      </w:pPr>
      <w:rPr>
        <w:rFonts w:ascii="Courier New" w:hAnsi="Courier New" w:hint="default"/>
      </w:rPr>
    </w:lvl>
    <w:lvl w:ilvl="8" w:tplc="3BCC4C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651A8"/>
    <w:multiLevelType w:val="hybridMultilevel"/>
    <w:tmpl w:val="4C20BEB2"/>
    <w:lvl w:ilvl="0" w:tplc="4DBA720A">
      <w:start w:val="2"/>
      <w:numFmt w:val="bullet"/>
      <w:lvlText w:val="-"/>
      <w:lvlJc w:val="left"/>
      <w:pPr>
        <w:ind w:left="4608" w:hanging="360"/>
      </w:pPr>
      <w:rPr>
        <w:rFonts w:ascii="Arial" w:eastAsia="Times New Roman" w:hAnsi="Arial" w:cs="Arial" w:hint="default"/>
      </w:rPr>
    </w:lvl>
    <w:lvl w:ilvl="1" w:tplc="04070003" w:tentative="1">
      <w:start w:val="1"/>
      <w:numFmt w:val="bullet"/>
      <w:lvlText w:val="o"/>
      <w:lvlJc w:val="left"/>
      <w:pPr>
        <w:ind w:left="5328" w:hanging="360"/>
      </w:pPr>
      <w:rPr>
        <w:rFonts w:ascii="Courier New" w:hAnsi="Courier New" w:cs="Courier New" w:hint="default"/>
      </w:rPr>
    </w:lvl>
    <w:lvl w:ilvl="2" w:tplc="04070005" w:tentative="1">
      <w:start w:val="1"/>
      <w:numFmt w:val="bullet"/>
      <w:lvlText w:val=""/>
      <w:lvlJc w:val="left"/>
      <w:pPr>
        <w:ind w:left="6048" w:hanging="360"/>
      </w:pPr>
      <w:rPr>
        <w:rFonts w:ascii="Wingdings" w:hAnsi="Wingdings" w:hint="default"/>
      </w:rPr>
    </w:lvl>
    <w:lvl w:ilvl="3" w:tplc="04070001" w:tentative="1">
      <w:start w:val="1"/>
      <w:numFmt w:val="bullet"/>
      <w:lvlText w:val=""/>
      <w:lvlJc w:val="left"/>
      <w:pPr>
        <w:ind w:left="6768" w:hanging="360"/>
      </w:pPr>
      <w:rPr>
        <w:rFonts w:ascii="Symbol" w:hAnsi="Symbol" w:hint="default"/>
      </w:rPr>
    </w:lvl>
    <w:lvl w:ilvl="4" w:tplc="04070003" w:tentative="1">
      <w:start w:val="1"/>
      <w:numFmt w:val="bullet"/>
      <w:lvlText w:val="o"/>
      <w:lvlJc w:val="left"/>
      <w:pPr>
        <w:ind w:left="7488" w:hanging="360"/>
      </w:pPr>
      <w:rPr>
        <w:rFonts w:ascii="Courier New" w:hAnsi="Courier New" w:cs="Courier New" w:hint="default"/>
      </w:rPr>
    </w:lvl>
    <w:lvl w:ilvl="5" w:tplc="04070005" w:tentative="1">
      <w:start w:val="1"/>
      <w:numFmt w:val="bullet"/>
      <w:lvlText w:val=""/>
      <w:lvlJc w:val="left"/>
      <w:pPr>
        <w:ind w:left="8208" w:hanging="360"/>
      </w:pPr>
      <w:rPr>
        <w:rFonts w:ascii="Wingdings" w:hAnsi="Wingdings" w:hint="default"/>
      </w:rPr>
    </w:lvl>
    <w:lvl w:ilvl="6" w:tplc="04070001" w:tentative="1">
      <w:start w:val="1"/>
      <w:numFmt w:val="bullet"/>
      <w:lvlText w:val=""/>
      <w:lvlJc w:val="left"/>
      <w:pPr>
        <w:ind w:left="8928" w:hanging="360"/>
      </w:pPr>
      <w:rPr>
        <w:rFonts w:ascii="Symbol" w:hAnsi="Symbol" w:hint="default"/>
      </w:rPr>
    </w:lvl>
    <w:lvl w:ilvl="7" w:tplc="04070003" w:tentative="1">
      <w:start w:val="1"/>
      <w:numFmt w:val="bullet"/>
      <w:lvlText w:val="o"/>
      <w:lvlJc w:val="left"/>
      <w:pPr>
        <w:ind w:left="9648" w:hanging="360"/>
      </w:pPr>
      <w:rPr>
        <w:rFonts w:ascii="Courier New" w:hAnsi="Courier New" w:cs="Courier New" w:hint="default"/>
      </w:rPr>
    </w:lvl>
    <w:lvl w:ilvl="8" w:tplc="04070005" w:tentative="1">
      <w:start w:val="1"/>
      <w:numFmt w:val="bullet"/>
      <w:lvlText w:val=""/>
      <w:lvlJc w:val="left"/>
      <w:pPr>
        <w:ind w:left="10368" w:hanging="360"/>
      </w:pPr>
      <w:rPr>
        <w:rFonts w:ascii="Wingdings" w:hAnsi="Wingdings" w:hint="default"/>
      </w:rPr>
    </w:lvl>
  </w:abstractNum>
  <w:abstractNum w:abstractNumId="7" w15:restartNumberingAfterBreak="0">
    <w:nsid w:val="1BFD677A"/>
    <w:multiLevelType w:val="multilevel"/>
    <w:tmpl w:val="EA66C7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F124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32F8C"/>
    <w:multiLevelType w:val="multilevel"/>
    <w:tmpl w:val="81B8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63660"/>
    <w:multiLevelType w:val="multilevel"/>
    <w:tmpl w:val="83CC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D49A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441879"/>
    <w:multiLevelType w:val="hybridMultilevel"/>
    <w:tmpl w:val="FB36EA2C"/>
    <w:lvl w:ilvl="0" w:tplc="7C46FBD0">
      <w:start w:val="1"/>
      <w:numFmt w:val="bullet"/>
      <w:lvlText w:val=""/>
      <w:lvlJc w:val="left"/>
      <w:pPr>
        <w:tabs>
          <w:tab w:val="num" w:pos="720"/>
        </w:tabs>
        <w:ind w:left="720" w:hanging="360"/>
      </w:pPr>
      <w:rPr>
        <w:rFonts w:ascii="Symbol" w:hAnsi="Symbol" w:hint="default"/>
      </w:rPr>
    </w:lvl>
    <w:lvl w:ilvl="1" w:tplc="FA868C22" w:tentative="1">
      <w:start w:val="1"/>
      <w:numFmt w:val="bullet"/>
      <w:lvlText w:val="o"/>
      <w:lvlJc w:val="left"/>
      <w:pPr>
        <w:tabs>
          <w:tab w:val="num" w:pos="1440"/>
        </w:tabs>
        <w:ind w:left="1440" w:hanging="360"/>
      </w:pPr>
      <w:rPr>
        <w:rFonts w:ascii="Courier New" w:hAnsi="Courier New" w:cs="Courier New" w:hint="default"/>
      </w:rPr>
    </w:lvl>
    <w:lvl w:ilvl="2" w:tplc="9D4A9C74" w:tentative="1">
      <w:start w:val="1"/>
      <w:numFmt w:val="bullet"/>
      <w:lvlText w:val=""/>
      <w:lvlJc w:val="left"/>
      <w:pPr>
        <w:tabs>
          <w:tab w:val="num" w:pos="2160"/>
        </w:tabs>
        <w:ind w:left="2160" w:hanging="360"/>
      </w:pPr>
      <w:rPr>
        <w:rFonts w:ascii="Wingdings" w:hAnsi="Wingdings" w:hint="default"/>
      </w:rPr>
    </w:lvl>
    <w:lvl w:ilvl="3" w:tplc="73FE41FE" w:tentative="1">
      <w:start w:val="1"/>
      <w:numFmt w:val="bullet"/>
      <w:lvlText w:val=""/>
      <w:lvlJc w:val="left"/>
      <w:pPr>
        <w:tabs>
          <w:tab w:val="num" w:pos="2880"/>
        </w:tabs>
        <w:ind w:left="2880" w:hanging="360"/>
      </w:pPr>
      <w:rPr>
        <w:rFonts w:ascii="Symbol" w:hAnsi="Symbol" w:hint="default"/>
      </w:rPr>
    </w:lvl>
    <w:lvl w:ilvl="4" w:tplc="28189910" w:tentative="1">
      <w:start w:val="1"/>
      <w:numFmt w:val="bullet"/>
      <w:lvlText w:val="o"/>
      <w:lvlJc w:val="left"/>
      <w:pPr>
        <w:tabs>
          <w:tab w:val="num" w:pos="3600"/>
        </w:tabs>
        <w:ind w:left="3600" w:hanging="360"/>
      </w:pPr>
      <w:rPr>
        <w:rFonts w:ascii="Courier New" w:hAnsi="Courier New" w:cs="Courier New" w:hint="default"/>
      </w:rPr>
    </w:lvl>
    <w:lvl w:ilvl="5" w:tplc="6BD2C2F6" w:tentative="1">
      <w:start w:val="1"/>
      <w:numFmt w:val="bullet"/>
      <w:lvlText w:val=""/>
      <w:lvlJc w:val="left"/>
      <w:pPr>
        <w:tabs>
          <w:tab w:val="num" w:pos="4320"/>
        </w:tabs>
        <w:ind w:left="4320" w:hanging="360"/>
      </w:pPr>
      <w:rPr>
        <w:rFonts w:ascii="Wingdings" w:hAnsi="Wingdings" w:hint="default"/>
      </w:rPr>
    </w:lvl>
    <w:lvl w:ilvl="6" w:tplc="0C48817A" w:tentative="1">
      <w:start w:val="1"/>
      <w:numFmt w:val="bullet"/>
      <w:lvlText w:val=""/>
      <w:lvlJc w:val="left"/>
      <w:pPr>
        <w:tabs>
          <w:tab w:val="num" w:pos="5040"/>
        </w:tabs>
        <w:ind w:left="5040" w:hanging="360"/>
      </w:pPr>
      <w:rPr>
        <w:rFonts w:ascii="Symbol" w:hAnsi="Symbol" w:hint="default"/>
      </w:rPr>
    </w:lvl>
    <w:lvl w:ilvl="7" w:tplc="C8527FD6" w:tentative="1">
      <w:start w:val="1"/>
      <w:numFmt w:val="bullet"/>
      <w:lvlText w:val="o"/>
      <w:lvlJc w:val="left"/>
      <w:pPr>
        <w:tabs>
          <w:tab w:val="num" w:pos="5760"/>
        </w:tabs>
        <w:ind w:left="5760" w:hanging="360"/>
      </w:pPr>
      <w:rPr>
        <w:rFonts w:ascii="Courier New" w:hAnsi="Courier New" w:cs="Courier New" w:hint="default"/>
      </w:rPr>
    </w:lvl>
    <w:lvl w:ilvl="8" w:tplc="A348927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34A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693237"/>
    <w:multiLevelType w:val="multilevel"/>
    <w:tmpl w:val="F06E6324"/>
    <w:lvl w:ilvl="0">
      <w:start w:val="15"/>
      <w:numFmt w:val="bullet"/>
      <w:lvlText w:val="-"/>
      <w:lvlJc w:val="left"/>
      <w:pPr>
        <w:tabs>
          <w:tab w:val="num" w:pos="3750"/>
        </w:tabs>
        <w:ind w:left="3750" w:hanging="360"/>
      </w:pPr>
      <w:rPr>
        <w:rFonts w:ascii="Arial" w:eastAsia="Times New Roman" w:hAnsi="Arial" w:cs="Arial" w:hint="default"/>
      </w:rPr>
    </w:lvl>
    <w:lvl w:ilvl="1" w:tentative="1">
      <w:start w:val="1"/>
      <w:numFmt w:val="bullet"/>
      <w:lvlText w:val="o"/>
      <w:lvlJc w:val="left"/>
      <w:pPr>
        <w:tabs>
          <w:tab w:val="num" w:pos="4470"/>
        </w:tabs>
        <w:ind w:left="4470" w:hanging="360"/>
      </w:pPr>
      <w:rPr>
        <w:rFonts w:ascii="Courier New" w:hAnsi="Courier New" w:hint="default"/>
      </w:rPr>
    </w:lvl>
    <w:lvl w:ilvl="2" w:tentative="1">
      <w:start w:val="1"/>
      <w:numFmt w:val="bullet"/>
      <w:lvlText w:val=""/>
      <w:lvlJc w:val="left"/>
      <w:pPr>
        <w:tabs>
          <w:tab w:val="num" w:pos="5190"/>
        </w:tabs>
        <w:ind w:left="5190" w:hanging="360"/>
      </w:pPr>
      <w:rPr>
        <w:rFonts w:ascii="Wingdings" w:hAnsi="Wingdings" w:hint="default"/>
      </w:rPr>
    </w:lvl>
    <w:lvl w:ilvl="3" w:tentative="1">
      <w:start w:val="1"/>
      <w:numFmt w:val="bullet"/>
      <w:lvlText w:val=""/>
      <w:lvlJc w:val="left"/>
      <w:pPr>
        <w:tabs>
          <w:tab w:val="num" w:pos="5910"/>
        </w:tabs>
        <w:ind w:left="5910" w:hanging="360"/>
      </w:pPr>
      <w:rPr>
        <w:rFonts w:ascii="Symbol" w:hAnsi="Symbol" w:hint="default"/>
      </w:rPr>
    </w:lvl>
    <w:lvl w:ilvl="4" w:tentative="1">
      <w:start w:val="1"/>
      <w:numFmt w:val="bullet"/>
      <w:lvlText w:val="o"/>
      <w:lvlJc w:val="left"/>
      <w:pPr>
        <w:tabs>
          <w:tab w:val="num" w:pos="6630"/>
        </w:tabs>
        <w:ind w:left="6630" w:hanging="360"/>
      </w:pPr>
      <w:rPr>
        <w:rFonts w:ascii="Courier New" w:hAnsi="Courier New" w:hint="default"/>
      </w:rPr>
    </w:lvl>
    <w:lvl w:ilvl="5" w:tentative="1">
      <w:start w:val="1"/>
      <w:numFmt w:val="bullet"/>
      <w:lvlText w:val=""/>
      <w:lvlJc w:val="left"/>
      <w:pPr>
        <w:tabs>
          <w:tab w:val="num" w:pos="7350"/>
        </w:tabs>
        <w:ind w:left="7350" w:hanging="360"/>
      </w:pPr>
      <w:rPr>
        <w:rFonts w:ascii="Wingdings" w:hAnsi="Wingdings" w:hint="default"/>
      </w:rPr>
    </w:lvl>
    <w:lvl w:ilvl="6" w:tentative="1">
      <w:start w:val="1"/>
      <w:numFmt w:val="bullet"/>
      <w:lvlText w:val=""/>
      <w:lvlJc w:val="left"/>
      <w:pPr>
        <w:tabs>
          <w:tab w:val="num" w:pos="8070"/>
        </w:tabs>
        <w:ind w:left="8070" w:hanging="360"/>
      </w:pPr>
      <w:rPr>
        <w:rFonts w:ascii="Symbol" w:hAnsi="Symbol" w:hint="default"/>
      </w:rPr>
    </w:lvl>
    <w:lvl w:ilvl="7" w:tentative="1">
      <w:start w:val="1"/>
      <w:numFmt w:val="bullet"/>
      <w:lvlText w:val="o"/>
      <w:lvlJc w:val="left"/>
      <w:pPr>
        <w:tabs>
          <w:tab w:val="num" w:pos="8790"/>
        </w:tabs>
        <w:ind w:left="8790" w:hanging="360"/>
      </w:pPr>
      <w:rPr>
        <w:rFonts w:ascii="Courier New" w:hAnsi="Courier New" w:hint="default"/>
      </w:rPr>
    </w:lvl>
    <w:lvl w:ilvl="8" w:tentative="1">
      <w:start w:val="1"/>
      <w:numFmt w:val="bullet"/>
      <w:lvlText w:val=""/>
      <w:lvlJc w:val="left"/>
      <w:pPr>
        <w:tabs>
          <w:tab w:val="num" w:pos="9510"/>
        </w:tabs>
        <w:ind w:left="9510" w:hanging="360"/>
      </w:pPr>
      <w:rPr>
        <w:rFonts w:ascii="Wingdings" w:hAnsi="Wingdings" w:hint="default"/>
      </w:rPr>
    </w:lvl>
  </w:abstractNum>
  <w:abstractNum w:abstractNumId="15" w15:restartNumberingAfterBreak="0">
    <w:nsid w:val="3F2476D2"/>
    <w:multiLevelType w:val="hybridMultilevel"/>
    <w:tmpl w:val="644E5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2160EB"/>
    <w:multiLevelType w:val="hybridMultilevel"/>
    <w:tmpl w:val="B1CC8A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45C46DC"/>
    <w:multiLevelType w:val="hybridMultilevel"/>
    <w:tmpl w:val="3F925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634C8D"/>
    <w:multiLevelType w:val="hybridMultilevel"/>
    <w:tmpl w:val="00BA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680068"/>
    <w:multiLevelType w:val="multilevel"/>
    <w:tmpl w:val="74B01A08"/>
    <w:lvl w:ilvl="0">
      <w:start w:val="1"/>
      <w:numFmt w:val="bullet"/>
      <w:lvlText w:val=""/>
      <w:lvlJc w:val="left"/>
      <w:pPr>
        <w:tabs>
          <w:tab w:val="num" w:pos="650"/>
        </w:tabs>
        <w:ind w:left="650" w:hanging="360"/>
      </w:pPr>
      <w:rPr>
        <w:rFonts w:ascii="Symbol" w:hAnsi="Symbol" w:hint="default"/>
      </w:rPr>
    </w:lvl>
    <w:lvl w:ilvl="1">
      <w:start w:val="1"/>
      <w:numFmt w:val="bullet"/>
      <w:lvlText w:val="o"/>
      <w:lvlJc w:val="left"/>
      <w:pPr>
        <w:tabs>
          <w:tab w:val="num" w:pos="1370"/>
        </w:tabs>
        <w:ind w:left="1370" w:hanging="360"/>
      </w:pPr>
      <w:rPr>
        <w:rFonts w:ascii="Courier New" w:hAnsi="Courier New" w:hint="default"/>
      </w:rPr>
    </w:lvl>
    <w:lvl w:ilvl="2" w:tentative="1">
      <w:start w:val="1"/>
      <w:numFmt w:val="bullet"/>
      <w:lvlText w:val=""/>
      <w:lvlJc w:val="left"/>
      <w:pPr>
        <w:tabs>
          <w:tab w:val="num" w:pos="2090"/>
        </w:tabs>
        <w:ind w:left="2090" w:hanging="360"/>
      </w:pPr>
      <w:rPr>
        <w:rFonts w:ascii="Wingdings" w:hAnsi="Wingdings" w:hint="default"/>
      </w:rPr>
    </w:lvl>
    <w:lvl w:ilvl="3" w:tentative="1">
      <w:start w:val="1"/>
      <w:numFmt w:val="bullet"/>
      <w:lvlText w:val=""/>
      <w:lvlJc w:val="left"/>
      <w:pPr>
        <w:tabs>
          <w:tab w:val="num" w:pos="2810"/>
        </w:tabs>
        <w:ind w:left="2810" w:hanging="360"/>
      </w:pPr>
      <w:rPr>
        <w:rFonts w:ascii="Symbol" w:hAnsi="Symbol" w:hint="default"/>
      </w:rPr>
    </w:lvl>
    <w:lvl w:ilvl="4" w:tentative="1">
      <w:start w:val="1"/>
      <w:numFmt w:val="bullet"/>
      <w:lvlText w:val="o"/>
      <w:lvlJc w:val="left"/>
      <w:pPr>
        <w:tabs>
          <w:tab w:val="num" w:pos="3530"/>
        </w:tabs>
        <w:ind w:left="3530" w:hanging="360"/>
      </w:pPr>
      <w:rPr>
        <w:rFonts w:ascii="Courier New" w:hAnsi="Courier New" w:hint="default"/>
      </w:rPr>
    </w:lvl>
    <w:lvl w:ilvl="5" w:tentative="1">
      <w:start w:val="1"/>
      <w:numFmt w:val="bullet"/>
      <w:lvlText w:val=""/>
      <w:lvlJc w:val="left"/>
      <w:pPr>
        <w:tabs>
          <w:tab w:val="num" w:pos="4250"/>
        </w:tabs>
        <w:ind w:left="4250" w:hanging="360"/>
      </w:pPr>
      <w:rPr>
        <w:rFonts w:ascii="Wingdings" w:hAnsi="Wingdings" w:hint="default"/>
      </w:rPr>
    </w:lvl>
    <w:lvl w:ilvl="6" w:tentative="1">
      <w:start w:val="1"/>
      <w:numFmt w:val="bullet"/>
      <w:lvlText w:val=""/>
      <w:lvlJc w:val="left"/>
      <w:pPr>
        <w:tabs>
          <w:tab w:val="num" w:pos="4970"/>
        </w:tabs>
        <w:ind w:left="4970" w:hanging="360"/>
      </w:pPr>
      <w:rPr>
        <w:rFonts w:ascii="Symbol" w:hAnsi="Symbol" w:hint="default"/>
      </w:rPr>
    </w:lvl>
    <w:lvl w:ilvl="7" w:tentative="1">
      <w:start w:val="1"/>
      <w:numFmt w:val="bullet"/>
      <w:lvlText w:val="o"/>
      <w:lvlJc w:val="left"/>
      <w:pPr>
        <w:tabs>
          <w:tab w:val="num" w:pos="5690"/>
        </w:tabs>
        <w:ind w:left="5690" w:hanging="360"/>
      </w:pPr>
      <w:rPr>
        <w:rFonts w:ascii="Courier New" w:hAnsi="Courier New" w:hint="default"/>
      </w:rPr>
    </w:lvl>
    <w:lvl w:ilvl="8" w:tentative="1">
      <w:start w:val="1"/>
      <w:numFmt w:val="bullet"/>
      <w:lvlText w:val=""/>
      <w:lvlJc w:val="left"/>
      <w:pPr>
        <w:tabs>
          <w:tab w:val="num" w:pos="6410"/>
        </w:tabs>
        <w:ind w:left="6410" w:hanging="360"/>
      </w:pPr>
      <w:rPr>
        <w:rFonts w:ascii="Wingdings" w:hAnsi="Wingdings" w:hint="default"/>
      </w:rPr>
    </w:lvl>
  </w:abstractNum>
  <w:abstractNum w:abstractNumId="20" w15:restartNumberingAfterBreak="0">
    <w:nsid w:val="4D67406C"/>
    <w:multiLevelType w:val="multilevel"/>
    <w:tmpl w:val="7D74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677B3"/>
    <w:multiLevelType w:val="hybridMultilevel"/>
    <w:tmpl w:val="DF3EF9B6"/>
    <w:lvl w:ilvl="0" w:tplc="8EB8D2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177AD7"/>
    <w:multiLevelType w:val="hybridMultilevel"/>
    <w:tmpl w:val="E8AA858C"/>
    <w:lvl w:ilvl="0" w:tplc="5A90C6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3A466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6D5FFD"/>
    <w:multiLevelType w:val="hybridMultilevel"/>
    <w:tmpl w:val="7DFEEF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F67824"/>
    <w:multiLevelType w:val="hybridMultilevel"/>
    <w:tmpl w:val="A202B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68407C"/>
    <w:multiLevelType w:val="hybridMultilevel"/>
    <w:tmpl w:val="1B644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DBD533C"/>
    <w:multiLevelType w:val="multilevel"/>
    <w:tmpl w:val="B202A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890B8F"/>
    <w:multiLevelType w:val="hybridMultilevel"/>
    <w:tmpl w:val="323463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460E9F"/>
    <w:multiLevelType w:val="hybridMultilevel"/>
    <w:tmpl w:val="3B14D7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0" w15:restartNumberingAfterBreak="0">
    <w:nsid w:val="6A285473"/>
    <w:multiLevelType w:val="hybridMultilevel"/>
    <w:tmpl w:val="33B89DD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6B3C28C9"/>
    <w:multiLevelType w:val="hybridMultilevel"/>
    <w:tmpl w:val="5FE6754A"/>
    <w:lvl w:ilvl="0" w:tplc="6688E6BC">
      <w:start w:val="2"/>
      <w:numFmt w:val="bullet"/>
      <w:lvlText w:val="-"/>
      <w:lvlJc w:val="left"/>
      <w:pPr>
        <w:ind w:left="3900" w:hanging="360"/>
      </w:pPr>
      <w:rPr>
        <w:rFonts w:ascii="Arial" w:eastAsia="Times New Roman"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32" w15:restartNumberingAfterBreak="0">
    <w:nsid w:val="6C6073D8"/>
    <w:multiLevelType w:val="multilevel"/>
    <w:tmpl w:val="74B01A08"/>
    <w:lvl w:ilvl="0">
      <w:start w:val="1"/>
      <w:numFmt w:val="bullet"/>
      <w:lvlText w:val=""/>
      <w:lvlJc w:val="left"/>
      <w:pPr>
        <w:tabs>
          <w:tab w:val="num" w:pos="650"/>
        </w:tabs>
        <w:ind w:left="650" w:hanging="360"/>
      </w:pPr>
      <w:rPr>
        <w:rFonts w:ascii="Symbol" w:hAnsi="Symbol" w:hint="default"/>
      </w:rPr>
    </w:lvl>
    <w:lvl w:ilvl="1">
      <w:start w:val="1"/>
      <w:numFmt w:val="bullet"/>
      <w:lvlText w:val="o"/>
      <w:lvlJc w:val="left"/>
      <w:pPr>
        <w:tabs>
          <w:tab w:val="num" w:pos="1370"/>
        </w:tabs>
        <w:ind w:left="1370" w:hanging="360"/>
      </w:pPr>
      <w:rPr>
        <w:rFonts w:ascii="Courier New" w:hAnsi="Courier New" w:hint="default"/>
      </w:rPr>
    </w:lvl>
    <w:lvl w:ilvl="2" w:tentative="1">
      <w:start w:val="1"/>
      <w:numFmt w:val="bullet"/>
      <w:lvlText w:val=""/>
      <w:lvlJc w:val="left"/>
      <w:pPr>
        <w:tabs>
          <w:tab w:val="num" w:pos="2090"/>
        </w:tabs>
        <w:ind w:left="2090" w:hanging="360"/>
      </w:pPr>
      <w:rPr>
        <w:rFonts w:ascii="Wingdings" w:hAnsi="Wingdings" w:hint="default"/>
      </w:rPr>
    </w:lvl>
    <w:lvl w:ilvl="3" w:tentative="1">
      <w:start w:val="1"/>
      <w:numFmt w:val="bullet"/>
      <w:lvlText w:val=""/>
      <w:lvlJc w:val="left"/>
      <w:pPr>
        <w:tabs>
          <w:tab w:val="num" w:pos="2810"/>
        </w:tabs>
        <w:ind w:left="2810" w:hanging="360"/>
      </w:pPr>
      <w:rPr>
        <w:rFonts w:ascii="Symbol" w:hAnsi="Symbol" w:hint="default"/>
      </w:rPr>
    </w:lvl>
    <w:lvl w:ilvl="4" w:tentative="1">
      <w:start w:val="1"/>
      <w:numFmt w:val="bullet"/>
      <w:lvlText w:val="o"/>
      <w:lvlJc w:val="left"/>
      <w:pPr>
        <w:tabs>
          <w:tab w:val="num" w:pos="3530"/>
        </w:tabs>
        <w:ind w:left="3530" w:hanging="360"/>
      </w:pPr>
      <w:rPr>
        <w:rFonts w:ascii="Courier New" w:hAnsi="Courier New" w:hint="default"/>
      </w:rPr>
    </w:lvl>
    <w:lvl w:ilvl="5" w:tentative="1">
      <w:start w:val="1"/>
      <w:numFmt w:val="bullet"/>
      <w:lvlText w:val=""/>
      <w:lvlJc w:val="left"/>
      <w:pPr>
        <w:tabs>
          <w:tab w:val="num" w:pos="4250"/>
        </w:tabs>
        <w:ind w:left="4250" w:hanging="360"/>
      </w:pPr>
      <w:rPr>
        <w:rFonts w:ascii="Wingdings" w:hAnsi="Wingdings" w:hint="default"/>
      </w:rPr>
    </w:lvl>
    <w:lvl w:ilvl="6" w:tentative="1">
      <w:start w:val="1"/>
      <w:numFmt w:val="bullet"/>
      <w:lvlText w:val=""/>
      <w:lvlJc w:val="left"/>
      <w:pPr>
        <w:tabs>
          <w:tab w:val="num" w:pos="4970"/>
        </w:tabs>
        <w:ind w:left="4970" w:hanging="360"/>
      </w:pPr>
      <w:rPr>
        <w:rFonts w:ascii="Symbol" w:hAnsi="Symbol" w:hint="default"/>
      </w:rPr>
    </w:lvl>
    <w:lvl w:ilvl="7" w:tentative="1">
      <w:start w:val="1"/>
      <w:numFmt w:val="bullet"/>
      <w:lvlText w:val="o"/>
      <w:lvlJc w:val="left"/>
      <w:pPr>
        <w:tabs>
          <w:tab w:val="num" w:pos="5690"/>
        </w:tabs>
        <w:ind w:left="5690" w:hanging="360"/>
      </w:pPr>
      <w:rPr>
        <w:rFonts w:ascii="Courier New" w:hAnsi="Courier New" w:hint="default"/>
      </w:rPr>
    </w:lvl>
    <w:lvl w:ilvl="8" w:tentative="1">
      <w:start w:val="1"/>
      <w:numFmt w:val="bullet"/>
      <w:lvlText w:val=""/>
      <w:lvlJc w:val="left"/>
      <w:pPr>
        <w:tabs>
          <w:tab w:val="num" w:pos="6410"/>
        </w:tabs>
        <w:ind w:left="6410" w:hanging="360"/>
      </w:pPr>
      <w:rPr>
        <w:rFonts w:ascii="Wingdings" w:hAnsi="Wingdings" w:hint="default"/>
      </w:rPr>
    </w:lvl>
  </w:abstractNum>
  <w:abstractNum w:abstractNumId="33" w15:restartNumberingAfterBreak="0">
    <w:nsid w:val="6E06295B"/>
    <w:multiLevelType w:val="multilevel"/>
    <w:tmpl w:val="123C0C4E"/>
    <w:lvl w:ilvl="0">
      <w:start w:val="1"/>
      <w:numFmt w:val="bullet"/>
      <w:lvlText w:val="-"/>
      <w:lvlJc w:val="left"/>
      <w:pPr>
        <w:tabs>
          <w:tab w:val="num" w:pos="4950"/>
        </w:tabs>
        <w:ind w:left="4950" w:hanging="705"/>
      </w:pPr>
      <w:rPr>
        <w:rFonts w:ascii="Times New Roman" w:eastAsia="Times New Roman" w:hAnsi="Times New Roman" w:cs="Times New Roman" w:hint="default"/>
      </w:rPr>
    </w:lvl>
    <w:lvl w:ilvl="1">
      <w:start w:val="1"/>
      <w:numFmt w:val="bullet"/>
      <w:lvlText w:val="o"/>
      <w:lvlJc w:val="left"/>
      <w:pPr>
        <w:tabs>
          <w:tab w:val="num" w:pos="5325"/>
        </w:tabs>
        <w:ind w:left="5325" w:hanging="360"/>
      </w:pPr>
      <w:rPr>
        <w:rFonts w:ascii="Courier New" w:hAnsi="Courier New" w:hint="default"/>
      </w:rPr>
    </w:lvl>
    <w:lvl w:ilvl="2" w:tentative="1">
      <w:start w:val="1"/>
      <w:numFmt w:val="bullet"/>
      <w:lvlText w:val=""/>
      <w:lvlJc w:val="left"/>
      <w:pPr>
        <w:tabs>
          <w:tab w:val="num" w:pos="6045"/>
        </w:tabs>
        <w:ind w:left="6045" w:hanging="360"/>
      </w:pPr>
      <w:rPr>
        <w:rFonts w:ascii="Wingdings" w:hAnsi="Wingdings" w:hint="default"/>
      </w:rPr>
    </w:lvl>
    <w:lvl w:ilvl="3" w:tentative="1">
      <w:start w:val="1"/>
      <w:numFmt w:val="bullet"/>
      <w:lvlText w:val=""/>
      <w:lvlJc w:val="left"/>
      <w:pPr>
        <w:tabs>
          <w:tab w:val="num" w:pos="6765"/>
        </w:tabs>
        <w:ind w:left="6765" w:hanging="360"/>
      </w:pPr>
      <w:rPr>
        <w:rFonts w:ascii="Symbol" w:hAnsi="Symbol" w:hint="default"/>
      </w:rPr>
    </w:lvl>
    <w:lvl w:ilvl="4" w:tentative="1">
      <w:start w:val="1"/>
      <w:numFmt w:val="bullet"/>
      <w:lvlText w:val="o"/>
      <w:lvlJc w:val="left"/>
      <w:pPr>
        <w:tabs>
          <w:tab w:val="num" w:pos="7485"/>
        </w:tabs>
        <w:ind w:left="7485" w:hanging="360"/>
      </w:pPr>
      <w:rPr>
        <w:rFonts w:ascii="Courier New" w:hAnsi="Courier New" w:hint="default"/>
      </w:rPr>
    </w:lvl>
    <w:lvl w:ilvl="5" w:tentative="1">
      <w:start w:val="1"/>
      <w:numFmt w:val="bullet"/>
      <w:lvlText w:val=""/>
      <w:lvlJc w:val="left"/>
      <w:pPr>
        <w:tabs>
          <w:tab w:val="num" w:pos="8205"/>
        </w:tabs>
        <w:ind w:left="8205" w:hanging="360"/>
      </w:pPr>
      <w:rPr>
        <w:rFonts w:ascii="Wingdings" w:hAnsi="Wingdings" w:hint="default"/>
      </w:rPr>
    </w:lvl>
    <w:lvl w:ilvl="6" w:tentative="1">
      <w:start w:val="1"/>
      <w:numFmt w:val="bullet"/>
      <w:lvlText w:val=""/>
      <w:lvlJc w:val="left"/>
      <w:pPr>
        <w:tabs>
          <w:tab w:val="num" w:pos="8925"/>
        </w:tabs>
        <w:ind w:left="8925" w:hanging="360"/>
      </w:pPr>
      <w:rPr>
        <w:rFonts w:ascii="Symbol" w:hAnsi="Symbol" w:hint="default"/>
      </w:rPr>
    </w:lvl>
    <w:lvl w:ilvl="7" w:tentative="1">
      <w:start w:val="1"/>
      <w:numFmt w:val="bullet"/>
      <w:lvlText w:val="o"/>
      <w:lvlJc w:val="left"/>
      <w:pPr>
        <w:tabs>
          <w:tab w:val="num" w:pos="9645"/>
        </w:tabs>
        <w:ind w:left="9645" w:hanging="360"/>
      </w:pPr>
      <w:rPr>
        <w:rFonts w:ascii="Courier New" w:hAnsi="Courier New" w:hint="default"/>
      </w:rPr>
    </w:lvl>
    <w:lvl w:ilvl="8" w:tentative="1">
      <w:start w:val="1"/>
      <w:numFmt w:val="bullet"/>
      <w:lvlText w:val=""/>
      <w:lvlJc w:val="left"/>
      <w:pPr>
        <w:tabs>
          <w:tab w:val="num" w:pos="10365"/>
        </w:tabs>
        <w:ind w:left="10365" w:hanging="360"/>
      </w:pPr>
      <w:rPr>
        <w:rFonts w:ascii="Wingdings" w:hAnsi="Wingdings" w:hint="default"/>
      </w:rPr>
    </w:lvl>
  </w:abstractNum>
  <w:abstractNum w:abstractNumId="34" w15:restartNumberingAfterBreak="0">
    <w:nsid w:val="6F1254D2"/>
    <w:multiLevelType w:val="hybridMultilevel"/>
    <w:tmpl w:val="9E687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415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A20126"/>
    <w:multiLevelType w:val="hybridMultilevel"/>
    <w:tmpl w:val="4A44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1D1685"/>
    <w:multiLevelType w:val="hybridMultilevel"/>
    <w:tmpl w:val="3022D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13"/>
  </w:num>
  <w:num w:numId="4">
    <w:abstractNumId w:val="11"/>
  </w:num>
  <w:num w:numId="5">
    <w:abstractNumId w:val="8"/>
  </w:num>
  <w:num w:numId="6">
    <w:abstractNumId w:val="4"/>
  </w:num>
  <w:num w:numId="7">
    <w:abstractNumId w:val="1"/>
  </w:num>
  <w:num w:numId="8">
    <w:abstractNumId w:val="14"/>
  </w:num>
  <w:num w:numId="9">
    <w:abstractNumId w:val="33"/>
  </w:num>
  <w:num w:numId="10">
    <w:abstractNumId w:val="19"/>
  </w:num>
  <w:num w:numId="11">
    <w:abstractNumId w:val="32"/>
  </w:num>
  <w:num w:numId="12">
    <w:abstractNumId w:val="7"/>
  </w:num>
  <w:num w:numId="13">
    <w:abstractNumId w:val="5"/>
  </w:num>
  <w:num w:numId="14">
    <w:abstractNumId w:val="12"/>
  </w:num>
  <w:num w:numId="15">
    <w:abstractNumId w:val="3"/>
  </w:num>
  <w:num w:numId="16">
    <w:abstractNumId w:val="27"/>
  </w:num>
  <w:num w:numId="17">
    <w:abstractNumId w:val="36"/>
  </w:num>
  <w:num w:numId="18">
    <w:abstractNumId w:val="18"/>
  </w:num>
  <w:num w:numId="19">
    <w:abstractNumId w:val="26"/>
  </w:num>
  <w:num w:numId="20">
    <w:abstractNumId w:val="34"/>
  </w:num>
  <w:num w:numId="21">
    <w:abstractNumId w:val="37"/>
  </w:num>
  <w:num w:numId="22">
    <w:abstractNumId w:val="17"/>
  </w:num>
  <w:num w:numId="23">
    <w:abstractNumId w:val="2"/>
  </w:num>
  <w:num w:numId="24">
    <w:abstractNumId w:val="24"/>
  </w:num>
  <w:num w:numId="25">
    <w:abstractNumId w:val="16"/>
  </w:num>
  <w:num w:numId="26">
    <w:abstractNumId w:val="20"/>
  </w:num>
  <w:num w:numId="27">
    <w:abstractNumId w:val="9"/>
  </w:num>
  <w:num w:numId="28">
    <w:abstractNumId w:val="10"/>
  </w:num>
  <w:num w:numId="29">
    <w:abstractNumId w:val="21"/>
  </w:num>
  <w:num w:numId="30">
    <w:abstractNumId w:val="22"/>
  </w:num>
  <w:num w:numId="31">
    <w:abstractNumId w:val="28"/>
  </w:num>
  <w:num w:numId="32">
    <w:abstractNumId w:val="30"/>
  </w:num>
  <w:num w:numId="33">
    <w:abstractNumId w:val="15"/>
  </w:num>
  <w:num w:numId="34">
    <w:abstractNumId w:val="29"/>
  </w:num>
  <w:num w:numId="35">
    <w:abstractNumId w:val="25"/>
  </w:num>
  <w:num w:numId="36">
    <w:abstractNumId w:val="31"/>
  </w:num>
  <w:num w:numId="37">
    <w:abstractNumId w:val="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83"/>
    <w:rsid w:val="00002C2B"/>
    <w:rsid w:val="00007796"/>
    <w:rsid w:val="000113A4"/>
    <w:rsid w:val="0001379E"/>
    <w:rsid w:val="000160A4"/>
    <w:rsid w:val="00016F08"/>
    <w:rsid w:val="000218B0"/>
    <w:rsid w:val="00021DE1"/>
    <w:rsid w:val="00023834"/>
    <w:rsid w:val="00024235"/>
    <w:rsid w:val="00034B4C"/>
    <w:rsid w:val="00040B69"/>
    <w:rsid w:val="00041716"/>
    <w:rsid w:val="000531EC"/>
    <w:rsid w:val="00057130"/>
    <w:rsid w:val="0006164E"/>
    <w:rsid w:val="00062BCF"/>
    <w:rsid w:val="000676B2"/>
    <w:rsid w:val="00071763"/>
    <w:rsid w:val="0007292D"/>
    <w:rsid w:val="00076038"/>
    <w:rsid w:val="00076E2D"/>
    <w:rsid w:val="00080703"/>
    <w:rsid w:val="00093211"/>
    <w:rsid w:val="000960E3"/>
    <w:rsid w:val="00097986"/>
    <w:rsid w:val="00097F53"/>
    <w:rsid w:val="000A098B"/>
    <w:rsid w:val="000A621C"/>
    <w:rsid w:val="000B3182"/>
    <w:rsid w:val="000C09E8"/>
    <w:rsid w:val="000D1CB2"/>
    <w:rsid w:val="000D5A19"/>
    <w:rsid w:val="000E296C"/>
    <w:rsid w:val="000E5093"/>
    <w:rsid w:val="001117A4"/>
    <w:rsid w:val="00115C1E"/>
    <w:rsid w:val="00121CAF"/>
    <w:rsid w:val="00130737"/>
    <w:rsid w:val="00133373"/>
    <w:rsid w:val="00134FB7"/>
    <w:rsid w:val="001355D1"/>
    <w:rsid w:val="00136B47"/>
    <w:rsid w:val="00137813"/>
    <w:rsid w:val="001415A7"/>
    <w:rsid w:val="00143530"/>
    <w:rsid w:val="00156EA5"/>
    <w:rsid w:val="001679C9"/>
    <w:rsid w:val="0017328C"/>
    <w:rsid w:val="00177544"/>
    <w:rsid w:val="00181ADD"/>
    <w:rsid w:val="001874F5"/>
    <w:rsid w:val="0019312F"/>
    <w:rsid w:val="00195D6A"/>
    <w:rsid w:val="001A0E83"/>
    <w:rsid w:val="001A4E76"/>
    <w:rsid w:val="001B7AFF"/>
    <w:rsid w:val="001C3CCE"/>
    <w:rsid w:val="001D1966"/>
    <w:rsid w:val="001E1736"/>
    <w:rsid w:val="001F1814"/>
    <w:rsid w:val="001F2D91"/>
    <w:rsid w:val="001F6A5F"/>
    <w:rsid w:val="00202692"/>
    <w:rsid w:val="002042DA"/>
    <w:rsid w:val="00207F90"/>
    <w:rsid w:val="002131C9"/>
    <w:rsid w:val="00224C07"/>
    <w:rsid w:val="0022719F"/>
    <w:rsid w:val="00230E23"/>
    <w:rsid w:val="00243066"/>
    <w:rsid w:val="002432FB"/>
    <w:rsid w:val="00250D0E"/>
    <w:rsid w:val="002528A8"/>
    <w:rsid w:val="002565E3"/>
    <w:rsid w:val="00257B1F"/>
    <w:rsid w:val="00272ACC"/>
    <w:rsid w:val="00275E60"/>
    <w:rsid w:val="0028003E"/>
    <w:rsid w:val="00290098"/>
    <w:rsid w:val="002941B8"/>
    <w:rsid w:val="002A1945"/>
    <w:rsid w:val="002A312B"/>
    <w:rsid w:val="002A3C0D"/>
    <w:rsid w:val="002A58B7"/>
    <w:rsid w:val="002A6177"/>
    <w:rsid w:val="002B0C86"/>
    <w:rsid w:val="002B1741"/>
    <w:rsid w:val="002C2D84"/>
    <w:rsid w:val="002D07FA"/>
    <w:rsid w:val="002D121F"/>
    <w:rsid w:val="002D1FBD"/>
    <w:rsid w:val="002D435A"/>
    <w:rsid w:val="002D6B7E"/>
    <w:rsid w:val="002E2DAA"/>
    <w:rsid w:val="002F2BCF"/>
    <w:rsid w:val="0030056E"/>
    <w:rsid w:val="003142C1"/>
    <w:rsid w:val="003314EA"/>
    <w:rsid w:val="00332AC2"/>
    <w:rsid w:val="0034450F"/>
    <w:rsid w:val="003448B8"/>
    <w:rsid w:val="003462DC"/>
    <w:rsid w:val="00350551"/>
    <w:rsid w:val="00355921"/>
    <w:rsid w:val="003619F1"/>
    <w:rsid w:val="003640C8"/>
    <w:rsid w:val="00367E17"/>
    <w:rsid w:val="00375A9F"/>
    <w:rsid w:val="00375E83"/>
    <w:rsid w:val="00377199"/>
    <w:rsid w:val="003807FE"/>
    <w:rsid w:val="0038248D"/>
    <w:rsid w:val="0039262E"/>
    <w:rsid w:val="003962F4"/>
    <w:rsid w:val="003A02B5"/>
    <w:rsid w:val="003B10D9"/>
    <w:rsid w:val="003B2214"/>
    <w:rsid w:val="003C1545"/>
    <w:rsid w:val="003C3C9C"/>
    <w:rsid w:val="003E3293"/>
    <w:rsid w:val="003E5A6A"/>
    <w:rsid w:val="003E616D"/>
    <w:rsid w:val="00400ACD"/>
    <w:rsid w:val="0040160D"/>
    <w:rsid w:val="004019D7"/>
    <w:rsid w:val="004123F7"/>
    <w:rsid w:val="004134BC"/>
    <w:rsid w:val="0042778C"/>
    <w:rsid w:val="00427D40"/>
    <w:rsid w:val="0044289C"/>
    <w:rsid w:val="00446C28"/>
    <w:rsid w:val="004530B9"/>
    <w:rsid w:val="00457F7A"/>
    <w:rsid w:val="00460D12"/>
    <w:rsid w:val="00466DCB"/>
    <w:rsid w:val="004672AB"/>
    <w:rsid w:val="0046734A"/>
    <w:rsid w:val="00470A5C"/>
    <w:rsid w:val="00470B37"/>
    <w:rsid w:val="00472292"/>
    <w:rsid w:val="0047590C"/>
    <w:rsid w:val="00475C8E"/>
    <w:rsid w:val="004A2BDF"/>
    <w:rsid w:val="004A2C51"/>
    <w:rsid w:val="004A2F4E"/>
    <w:rsid w:val="004A5698"/>
    <w:rsid w:val="004A6D10"/>
    <w:rsid w:val="004B14FF"/>
    <w:rsid w:val="004B48C0"/>
    <w:rsid w:val="004B7351"/>
    <w:rsid w:val="004D1B4E"/>
    <w:rsid w:val="004D42A7"/>
    <w:rsid w:val="004E1A66"/>
    <w:rsid w:val="004F3B76"/>
    <w:rsid w:val="004F5F12"/>
    <w:rsid w:val="005024F6"/>
    <w:rsid w:val="00502A69"/>
    <w:rsid w:val="00505CC5"/>
    <w:rsid w:val="00505DEC"/>
    <w:rsid w:val="005121AD"/>
    <w:rsid w:val="00512DBD"/>
    <w:rsid w:val="0051407D"/>
    <w:rsid w:val="005161E4"/>
    <w:rsid w:val="00520BBA"/>
    <w:rsid w:val="00523014"/>
    <w:rsid w:val="00527378"/>
    <w:rsid w:val="0053596F"/>
    <w:rsid w:val="00546B3C"/>
    <w:rsid w:val="00553135"/>
    <w:rsid w:val="00553F8B"/>
    <w:rsid w:val="005547EC"/>
    <w:rsid w:val="0055490A"/>
    <w:rsid w:val="00555AF3"/>
    <w:rsid w:val="00556D92"/>
    <w:rsid w:val="00557AE3"/>
    <w:rsid w:val="005651BE"/>
    <w:rsid w:val="00567D39"/>
    <w:rsid w:val="00571D04"/>
    <w:rsid w:val="00572A0D"/>
    <w:rsid w:val="00572F59"/>
    <w:rsid w:val="00574630"/>
    <w:rsid w:val="00575F19"/>
    <w:rsid w:val="00576404"/>
    <w:rsid w:val="00580D5B"/>
    <w:rsid w:val="005821BB"/>
    <w:rsid w:val="005843ED"/>
    <w:rsid w:val="005901EA"/>
    <w:rsid w:val="0059259B"/>
    <w:rsid w:val="0059401E"/>
    <w:rsid w:val="00594DB7"/>
    <w:rsid w:val="00596DAA"/>
    <w:rsid w:val="005A3310"/>
    <w:rsid w:val="005A3E4A"/>
    <w:rsid w:val="005B00A0"/>
    <w:rsid w:val="005B1212"/>
    <w:rsid w:val="005C7966"/>
    <w:rsid w:val="005E27EA"/>
    <w:rsid w:val="005F265E"/>
    <w:rsid w:val="00600502"/>
    <w:rsid w:val="00606BB2"/>
    <w:rsid w:val="0060771F"/>
    <w:rsid w:val="00613642"/>
    <w:rsid w:val="00614ED6"/>
    <w:rsid w:val="0062139C"/>
    <w:rsid w:val="00627709"/>
    <w:rsid w:val="00640BE2"/>
    <w:rsid w:val="006427FE"/>
    <w:rsid w:val="00656C0C"/>
    <w:rsid w:val="00662A5C"/>
    <w:rsid w:val="00676F55"/>
    <w:rsid w:val="0068298F"/>
    <w:rsid w:val="00682D73"/>
    <w:rsid w:val="00685EB6"/>
    <w:rsid w:val="006878E0"/>
    <w:rsid w:val="00690077"/>
    <w:rsid w:val="00696259"/>
    <w:rsid w:val="006B0A18"/>
    <w:rsid w:val="006B1A5B"/>
    <w:rsid w:val="006B5136"/>
    <w:rsid w:val="006C08A4"/>
    <w:rsid w:val="006C1BBC"/>
    <w:rsid w:val="006C3842"/>
    <w:rsid w:val="006C6E09"/>
    <w:rsid w:val="006D04AE"/>
    <w:rsid w:val="006D22CA"/>
    <w:rsid w:val="006D304F"/>
    <w:rsid w:val="006D559C"/>
    <w:rsid w:val="006D6777"/>
    <w:rsid w:val="006D6E89"/>
    <w:rsid w:val="006E0EE0"/>
    <w:rsid w:val="006E2DF9"/>
    <w:rsid w:val="006E3962"/>
    <w:rsid w:val="006E522C"/>
    <w:rsid w:val="006E6C39"/>
    <w:rsid w:val="006F7DDE"/>
    <w:rsid w:val="007052A4"/>
    <w:rsid w:val="00705FC7"/>
    <w:rsid w:val="007069EE"/>
    <w:rsid w:val="00707095"/>
    <w:rsid w:val="00707CF8"/>
    <w:rsid w:val="0071354A"/>
    <w:rsid w:val="00715E0B"/>
    <w:rsid w:val="0072115C"/>
    <w:rsid w:val="0072263A"/>
    <w:rsid w:val="0072405F"/>
    <w:rsid w:val="00724FA8"/>
    <w:rsid w:val="00735FDA"/>
    <w:rsid w:val="00747198"/>
    <w:rsid w:val="0075173D"/>
    <w:rsid w:val="0075384C"/>
    <w:rsid w:val="00755A3F"/>
    <w:rsid w:val="007622C1"/>
    <w:rsid w:val="00763F7D"/>
    <w:rsid w:val="00764AFE"/>
    <w:rsid w:val="00766CCA"/>
    <w:rsid w:val="00767BEE"/>
    <w:rsid w:val="00770039"/>
    <w:rsid w:val="00770FFB"/>
    <w:rsid w:val="00771669"/>
    <w:rsid w:val="007763AE"/>
    <w:rsid w:val="00781408"/>
    <w:rsid w:val="007817C3"/>
    <w:rsid w:val="00784B82"/>
    <w:rsid w:val="00792C6A"/>
    <w:rsid w:val="0079364D"/>
    <w:rsid w:val="007A42B1"/>
    <w:rsid w:val="007A69C3"/>
    <w:rsid w:val="007B3A6A"/>
    <w:rsid w:val="007B4F3B"/>
    <w:rsid w:val="007C2AB2"/>
    <w:rsid w:val="007C422C"/>
    <w:rsid w:val="007D036C"/>
    <w:rsid w:val="007E0674"/>
    <w:rsid w:val="007E24BC"/>
    <w:rsid w:val="007E3B77"/>
    <w:rsid w:val="007E5B98"/>
    <w:rsid w:val="007F6E13"/>
    <w:rsid w:val="00805B10"/>
    <w:rsid w:val="00811C9E"/>
    <w:rsid w:val="00813D9B"/>
    <w:rsid w:val="00814579"/>
    <w:rsid w:val="0083071A"/>
    <w:rsid w:val="00833C10"/>
    <w:rsid w:val="00836D39"/>
    <w:rsid w:val="00840202"/>
    <w:rsid w:val="00844857"/>
    <w:rsid w:val="008448C2"/>
    <w:rsid w:val="008465C7"/>
    <w:rsid w:val="00846B30"/>
    <w:rsid w:val="00851A31"/>
    <w:rsid w:val="00852180"/>
    <w:rsid w:val="00854DAB"/>
    <w:rsid w:val="00867CED"/>
    <w:rsid w:val="00873F74"/>
    <w:rsid w:val="008749AB"/>
    <w:rsid w:val="0087698D"/>
    <w:rsid w:val="00877E05"/>
    <w:rsid w:val="008804EF"/>
    <w:rsid w:val="00894AE4"/>
    <w:rsid w:val="008966D6"/>
    <w:rsid w:val="008A24E3"/>
    <w:rsid w:val="008B424B"/>
    <w:rsid w:val="008B4539"/>
    <w:rsid w:val="008B4A8E"/>
    <w:rsid w:val="008B4C9C"/>
    <w:rsid w:val="008D013D"/>
    <w:rsid w:val="008D5508"/>
    <w:rsid w:val="008D73DE"/>
    <w:rsid w:val="008D75DB"/>
    <w:rsid w:val="008E0283"/>
    <w:rsid w:val="008E5C57"/>
    <w:rsid w:val="008F550C"/>
    <w:rsid w:val="008F6F4A"/>
    <w:rsid w:val="008F71C0"/>
    <w:rsid w:val="0090605D"/>
    <w:rsid w:val="009146F0"/>
    <w:rsid w:val="009156A3"/>
    <w:rsid w:val="0091774C"/>
    <w:rsid w:val="00917F5F"/>
    <w:rsid w:val="00920BC1"/>
    <w:rsid w:val="00923966"/>
    <w:rsid w:val="00925820"/>
    <w:rsid w:val="00927786"/>
    <w:rsid w:val="00927EAD"/>
    <w:rsid w:val="00933D8B"/>
    <w:rsid w:val="00934597"/>
    <w:rsid w:val="0093693B"/>
    <w:rsid w:val="00940DBB"/>
    <w:rsid w:val="0094255A"/>
    <w:rsid w:val="009430E9"/>
    <w:rsid w:val="009639F8"/>
    <w:rsid w:val="00966640"/>
    <w:rsid w:val="00966726"/>
    <w:rsid w:val="00973E3F"/>
    <w:rsid w:val="0097419F"/>
    <w:rsid w:val="00974AB3"/>
    <w:rsid w:val="00975BE4"/>
    <w:rsid w:val="00981FE6"/>
    <w:rsid w:val="00982591"/>
    <w:rsid w:val="009825C3"/>
    <w:rsid w:val="009903CA"/>
    <w:rsid w:val="00991E75"/>
    <w:rsid w:val="00993260"/>
    <w:rsid w:val="0099642D"/>
    <w:rsid w:val="00997236"/>
    <w:rsid w:val="009A2872"/>
    <w:rsid w:val="009A2CF9"/>
    <w:rsid w:val="009A36A3"/>
    <w:rsid w:val="009A68D8"/>
    <w:rsid w:val="009B2951"/>
    <w:rsid w:val="009C0551"/>
    <w:rsid w:val="009C25DC"/>
    <w:rsid w:val="009C2F5E"/>
    <w:rsid w:val="009C7CA5"/>
    <w:rsid w:val="009D33E4"/>
    <w:rsid w:val="009E295C"/>
    <w:rsid w:val="009E6E92"/>
    <w:rsid w:val="009F017F"/>
    <w:rsid w:val="00A04D1F"/>
    <w:rsid w:val="00A07624"/>
    <w:rsid w:val="00A10B95"/>
    <w:rsid w:val="00A11AB3"/>
    <w:rsid w:val="00A134B2"/>
    <w:rsid w:val="00A14C09"/>
    <w:rsid w:val="00A233F7"/>
    <w:rsid w:val="00A350F8"/>
    <w:rsid w:val="00A470B8"/>
    <w:rsid w:val="00A47973"/>
    <w:rsid w:val="00A50AF1"/>
    <w:rsid w:val="00A52FB4"/>
    <w:rsid w:val="00A530C6"/>
    <w:rsid w:val="00A54601"/>
    <w:rsid w:val="00A547D1"/>
    <w:rsid w:val="00A563E4"/>
    <w:rsid w:val="00A76FE9"/>
    <w:rsid w:val="00A80E03"/>
    <w:rsid w:val="00A815BC"/>
    <w:rsid w:val="00A8269F"/>
    <w:rsid w:val="00A82A04"/>
    <w:rsid w:val="00A85415"/>
    <w:rsid w:val="00A86DFE"/>
    <w:rsid w:val="00A879C7"/>
    <w:rsid w:val="00A91148"/>
    <w:rsid w:val="00A925F8"/>
    <w:rsid w:val="00A93D62"/>
    <w:rsid w:val="00A9632C"/>
    <w:rsid w:val="00A96E20"/>
    <w:rsid w:val="00AA1FDA"/>
    <w:rsid w:val="00AA5D70"/>
    <w:rsid w:val="00AB1190"/>
    <w:rsid w:val="00AB2F22"/>
    <w:rsid w:val="00AB4763"/>
    <w:rsid w:val="00AD114D"/>
    <w:rsid w:val="00AD5559"/>
    <w:rsid w:val="00AE08EC"/>
    <w:rsid w:val="00AE2193"/>
    <w:rsid w:val="00AE22B3"/>
    <w:rsid w:val="00AE4EDD"/>
    <w:rsid w:val="00AE7F71"/>
    <w:rsid w:val="00AF1658"/>
    <w:rsid w:val="00AF5032"/>
    <w:rsid w:val="00B24E37"/>
    <w:rsid w:val="00B25105"/>
    <w:rsid w:val="00B30838"/>
    <w:rsid w:val="00B33129"/>
    <w:rsid w:val="00B400A2"/>
    <w:rsid w:val="00B50C8D"/>
    <w:rsid w:val="00B50EA1"/>
    <w:rsid w:val="00B524F6"/>
    <w:rsid w:val="00B708DE"/>
    <w:rsid w:val="00B70AB1"/>
    <w:rsid w:val="00B7106C"/>
    <w:rsid w:val="00B715F0"/>
    <w:rsid w:val="00B83DC0"/>
    <w:rsid w:val="00B85200"/>
    <w:rsid w:val="00B966F0"/>
    <w:rsid w:val="00BA17DF"/>
    <w:rsid w:val="00BB6244"/>
    <w:rsid w:val="00BC1B49"/>
    <w:rsid w:val="00BC222D"/>
    <w:rsid w:val="00BD3CFC"/>
    <w:rsid w:val="00BD5C2E"/>
    <w:rsid w:val="00BD7BE3"/>
    <w:rsid w:val="00BE55DA"/>
    <w:rsid w:val="00BE62E4"/>
    <w:rsid w:val="00BE7FF7"/>
    <w:rsid w:val="00BF0EA5"/>
    <w:rsid w:val="00BF30EF"/>
    <w:rsid w:val="00BF3665"/>
    <w:rsid w:val="00BF581D"/>
    <w:rsid w:val="00BF5827"/>
    <w:rsid w:val="00BF5C88"/>
    <w:rsid w:val="00C11BE1"/>
    <w:rsid w:val="00C11C82"/>
    <w:rsid w:val="00C17328"/>
    <w:rsid w:val="00C17A4F"/>
    <w:rsid w:val="00C2319B"/>
    <w:rsid w:val="00C2397B"/>
    <w:rsid w:val="00C257B4"/>
    <w:rsid w:val="00C27D15"/>
    <w:rsid w:val="00C30C35"/>
    <w:rsid w:val="00C348CE"/>
    <w:rsid w:val="00C358A8"/>
    <w:rsid w:val="00C41FA8"/>
    <w:rsid w:val="00C440E4"/>
    <w:rsid w:val="00C53275"/>
    <w:rsid w:val="00C640AF"/>
    <w:rsid w:val="00C76DC5"/>
    <w:rsid w:val="00C819BE"/>
    <w:rsid w:val="00C85FA8"/>
    <w:rsid w:val="00C86540"/>
    <w:rsid w:val="00C87EDE"/>
    <w:rsid w:val="00C96AEB"/>
    <w:rsid w:val="00CA1B1C"/>
    <w:rsid w:val="00CB1445"/>
    <w:rsid w:val="00CB4691"/>
    <w:rsid w:val="00CC5958"/>
    <w:rsid w:val="00CD5C7E"/>
    <w:rsid w:val="00CD6D10"/>
    <w:rsid w:val="00CE17CF"/>
    <w:rsid w:val="00CE3559"/>
    <w:rsid w:val="00CE3681"/>
    <w:rsid w:val="00CF71D7"/>
    <w:rsid w:val="00D00155"/>
    <w:rsid w:val="00D005FD"/>
    <w:rsid w:val="00D05E91"/>
    <w:rsid w:val="00D119F1"/>
    <w:rsid w:val="00D140E1"/>
    <w:rsid w:val="00D328CD"/>
    <w:rsid w:val="00D35A69"/>
    <w:rsid w:val="00D41BA2"/>
    <w:rsid w:val="00D41BEA"/>
    <w:rsid w:val="00D44301"/>
    <w:rsid w:val="00D4527C"/>
    <w:rsid w:val="00D4698C"/>
    <w:rsid w:val="00D54555"/>
    <w:rsid w:val="00D55020"/>
    <w:rsid w:val="00D57C96"/>
    <w:rsid w:val="00D626CE"/>
    <w:rsid w:val="00D632A8"/>
    <w:rsid w:val="00D63C4B"/>
    <w:rsid w:val="00D65D90"/>
    <w:rsid w:val="00D65F73"/>
    <w:rsid w:val="00D66C97"/>
    <w:rsid w:val="00D72AE5"/>
    <w:rsid w:val="00D730CB"/>
    <w:rsid w:val="00D76BBB"/>
    <w:rsid w:val="00D77F1A"/>
    <w:rsid w:val="00D8384A"/>
    <w:rsid w:val="00D8397B"/>
    <w:rsid w:val="00D83BDB"/>
    <w:rsid w:val="00D83D1C"/>
    <w:rsid w:val="00D8565F"/>
    <w:rsid w:val="00DA00EA"/>
    <w:rsid w:val="00DA10AB"/>
    <w:rsid w:val="00DA7B40"/>
    <w:rsid w:val="00DB0504"/>
    <w:rsid w:val="00DB287B"/>
    <w:rsid w:val="00DB3FD8"/>
    <w:rsid w:val="00DB4E40"/>
    <w:rsid w:val="00DC2704"/>
    <w:rsid w:val="00DD233A"/>
    <w:rsid w:val="00DD46BD"/>
    <w:rsid w:val="00DE0377"/>
    <w:rsid w:val="00DE0F54"/>
    <w:rsid w:val="00DE449A"/>
    <w:rsid w:val="00DF2E6F"/>
    <w:rsid w:val="00DF3004"/>
    <w:rsid w:val="00DF4D71"/>
    <w:rsid w:val="00DF6254"/>
    <w:rsid w:val="00DF67F4"/>
    <w:rsid w:val="00E056B4"/>
    <w:rsid w:val="00E05E4C"/>
    <w:rsid w:val="00E06402"/>
    <w:rsid w:val="00E0643C"/>
    <w:rsid w:val="00E130B4"/>
    <w:rsid w:val="00E142A9"/>
    <w:rsid w:val="00E145B9"/>
    <w:rsid w:val="00E15B12"/>
    <w:rsid w:val="00E17A03"/>
    <w:rsid w:val="00E20CCE"/>
    <w:rsid w:val="00E246A3"/>
    <w:rsid w:val="00E25CAF"/>
    <w:rsid w:val="00E33A96"/>
    <w:rsid w:val="00E34827"/>
    <w:rsid w:val="00E351C1"/>
    <w:rsid w:val="00E4367D"/>
    <w:rsid w:val="00E4780A"/>
    <w:rsid w:val="00E54F9B"/>
    <w:rsid w:val="00E56FAA"/>
    <w:rsid w:val="00E571CE"/>
    <w:rsid w:val="00E57F4A"/>
    <w:rsid w:val="00E61E15"/>
    <w:rsid w:val="00E61EEB"/>
    <w:rsid w:val="00E64051"/>
    <w:rsid w:val="00E66404"/>
    <w:rsid w:val="00E6695D"/>
    <w:rsid w:val="00E70461"/>
    <w:rsid w:val="00E718E0"/>
    <w:rsid w:val="00E75388"/>
    <w:rsid w:val="00E80B84"/>
    <w:rsid w:val="00E81FCC"/>
    <w:rsid w:val="00E83FB1"/>
    <w:rsid w:val="00E87BB4"/>
    <w:rsid w:val="00E910EE"/>
    <w:rsid w:val="00EA00E2"/>
    <w:rsid w:val="00EA16C7"/>
    <w:rsid w:val="00EA3579"/>
    <w:rsid w:val="00EA5F4E"/>
    <w:rsid w:val="00EB0FFD"/>
    <w:rsid w:val="00EB379C"/>
    <w:rsid w:val="00EC0EE1"/>
    <w:rsid w:val="00EC30DA"/>
    <w:rsid w:val="00EC7964"/>
    <w:rsid w:val="00ED6344"/>
    <w:rsid w:val="00EE2773"/>
    <w:rsid w:val="00EE4154"/>
    <w:rsid w:val="00EE7913"/>
    <w:rsid w:val="00EF1BE5"/>
    <w:rsid w:val="00EF255B"/>
    <w:rsid w:val="00F01393"/>
    <w:rsid w:val="00F02BD4"/>
    <w:rsid w:val="00F02C49"/>
    <w:rsid w:val="00F0644A"/>
    <w:rsid w:val="00F14A89"/>
    <w:rsid w:val="00F23859"/>
    <w:rsid w:val="00F27D40"/>
    <w:rsid w:val="00F35815"/>
    <w:rsid w:val="00F46F4F"/>
    <w:rsid w:val="00F47F89"/>
    <w:rsid w:val="00F54CDD"/>
    <w:rsid w:val="00F55CA5"/>
    <w:rsid w:val="00F61B16"/>
    <w:rsid w:val="00F755A7"/>
    <w:rsid w:val="00F818D6"/>
    <w:rsid w:val="00F86678"/>
    <w:rsid w:val="00F9181F"/>
    <w:rsid w:val="00FA11CC"/>
    <w:rsid w:val="00FA6044"/>
    <w:rsid w:val="00FA7A71"/>
    <w:rsid w:val="00FC17ED"/>
    <w:rsid w:val="00FD0579"/>
    <w:rsid w:val="00FD5C8C"/>
    <w:rsid w:val="00FD7558"/>
    <w:rsid w:val="00FE28C2"/>
    <w:rsid w:val="00FE3589"/>
    <w:rsid w:val="00FE5FC2"/>
    <w:rsid w:val="00FE614B"/>
    <w:rsid w:val="00FE7B7B"/>
    <w:rsid w:val="00FF1B23"/>
    <w:rsid w:val="00FF59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712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99"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rFonts w:ascii="Times New Roman" w:hAnsi="Times New Roman"/>
      <w:b/>
      <w:sz w:val="24"/>
    </w:rPr>
  </w:style>
  <w:style w:type="paragraph" w:styleId="berschrift2">
    <w:name w:val="heading 2"/>
    <w:basedOn w:val="Standard"/>
    <w:next w:val="Standard"/>
    <w:qFormat/>
    <w:pPr>
      <w:keepNext/>
      <w:ind w:right="170"/>
      <w:jc w:val="both"/>
      <w:outlineLvl w:val="1"/>
    </w:pPr>
    <w:rPr>
      <w:rFonts w:ascii="Times New Roman" w:hAnsi="Times New Roman"/>
      <w:b/>
      <w:sz w:val="28"/>
    </w:rPr>
  </w:style>
  <w:style w:type="paragraph" w:styleId="berschrift3">
    <w:name w:val="heading 3"/>
    <w:basedOn w:val="Standard"/>
    <w:next w:val="Standard"/>
    <w:qFormat/>
    <w:pPr>
      <w:keepNext/>
      <w:outlineLvl w:val="2"/>
    </w:pPr>
    <w:rPr>
      <w:sz w:val="24"/>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Zwischenberschrift">
    <w:name w:val="Zwischenüberschrift"/>
    <w:basedOn w:val="Standard"/>
    <w:next w:val="Standard"/>
    <w:pPr>
      <w:keepNext/>
      <w:tabs>
        <w:tab w:val="left" w:pos="1134"/>
      </w:tabs>
    </w:pPr>
    <w:rPr>
      <w:caps/>
    </w:rPr>
  </w:style>
  <w:style w:type="paragraph" w:styleId="Textkrper">
    <w:name w:val="Body Text"/>
    <w:basedOn w:val="Standard"/>
    <w:pPr>
      <w:ind w:right="-284"/>
    </w:pPr>
  </w:style>
  <w:style w:type="paragraph" w:styleId="Blocktext">
    <w:name w:val="Block Text"/>
    <w:basedOn w:val="Standard"/>
    <w:pPr>
      <w:ind w:left="567" w:right="-141"/>
    </w:pPr>
  </w:style>
  <w:style w:type="paragraph" w:styleId="Textkrper2">
    <w:name w:val="Body Text 2"/>
    <w:basedOn w:val="Standard"/>
    <w:pPr>
      <w:jc w:val="both"/>
    </w:pPr>
    <w:rPr>
      <w:rFonts w:ascii="Times New Roman" w:hAnsi="Times New Roman"/>
      <w:b/>
      <w:sz w:val="24"/>
    </w:rPr>
  </w:style>
  <w:style w:type="paragraph" w:styleId="Textkrper3">
    <w:name w:val="Body Text 3"/>
    <w:basedOn w:val="Standard"/>
    <w:pPr>
      <w:jc w:val="both"/>
    </w:pPr>
    <w:rPr>
      <w:rFonts w:ascii="Times New Roman" w:hAnsi="Times New Roman"/>
      <w:sz w:val="24"/>
    </w:rPr>
  </w:style>
  <w:style w:type="character" w:styleId="Seitenzahl">
    <w:name w:val="page number"/>
    <w:basedOn w:val="Absatz-Standardschriftart"/>
  </w:style>
  <w:style w:type="paragraph" w:styleId="Textkrper-Zeileneinzug">
    <w:name w:val="Body Text Indent"/>
    <w:basedOn w:val="Standard"/>
    <w:pPr>
      <w:ind w:left="720"/>
    </w:pPr>
    <w:rPr>
      <w:sz w:val="24"/>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rPr>
      <w:rFonts w:ascii="Times New Roman" w:hAnsi="Times New Roman"/>
      <w:sz w:val="24"/>
      <w:szCs w:val="24"/>
    </w:rPr>
  </w:style>
  <w:style w:type="paragraph" w:customStyle="1" w:styleId="pagetitle">
    <w:name w:val="pagetitle"/>
    <w:basedOn w:val="Standard"/>
    <w:pPr>
      <w:spacing w:before="100" w:beforeAutospacing="1" w:after="100" w:afterAutospacing="1"/>
    </w:pPr>
    <w:rPr>
      <w:rFonts w:cs="Arial"/>
      <w:b/>
      <w:bCs/>
      <w:color w:val="990033"/>
      <w:sz w:val="27"/>
      <w:szCs w:val="27"/>
    </w:rPr>
  </w:style>
  <w:style w:type="paragraph" w:customStyle="1" w:styleId="style1">
    <w:name w:val="style1"/>
    <w:basedOn w:val="Standard"/>
    <w:pPr>
      <w:spacing w:before="100" w:beforeAutospacing="1" w:after="100" w:afterAutospacing="1"/>
    </w:pPr>
    <w:rPr>
      <w:rFonts w:ascii="Times New Roman" w:hAnsi="Times New Roman"/>
      <w:sz w:val="17"/>
      <w:szCs w:val="17"/>
    </w:rPr>
  </w:style>
  <w:style w:type="character" w:styleId="Fett">
    <w:name w:val="Strong"/>
    <w:uiPriority w:val="22"/>
    <w:qFormat/>
    <w:rPr>
      <w:b/>
      <w:bCs/>
    </w:rPr>
  </w:style>
  <w:style w:type="character" w:styleId="Hyperlink">
    <w:name w:val="Hyperlink"/>
    <w:rPr>
      <w:rFonts w:ascii="Arial" w:hAnsi="Arial" w:cs="Arial" w:hint="default"/>
      <w:b w:val="0"/>
      <w:bCs w:val="0"/>
      <w:color w:val="006600"/>
      <w:sz w:val="20"/>
      <w:szCs w:val="20"/>
      <w:u w:val="single"/>
    </w:rPr>
  </w:style>
  <w:style w:type="paragraph" w:customStyle="1" w:styleId="main">
    <w:name w:val="main"/>
    <w:basedOn w:val="Standard"/>
    <w:pPr>
      <w:spacing w:before="100" w:beforeAutospacing="1" w:after="100" w:afterAutospacing="1"/>
    </w:pPr>
    <w:rPr>
      <w:rFonts w:cs="Arial"/>
      <w:color w:val="333333"/>
    </w:rPr>
  </w:style>
  <w:style w:type="character" w:customStyle="1" w:styleId="subheading">
    <w:name w:val="subheading"/>
    <w:basedOn w:val="Absatz-Standardschriftart"/>
  </w:style>
  <w:style w:type="character" w:customStyle="1" w:styleId="heading3">
    <w:name w:val="heading3"/>
    <w:basedOn w:val="Absatz-Standardschriftart"/>
  </w:style>
  <w:style w:type="paragraph" w:customStyle="1" w:styleId="style3">
    <w:name w:val="style3"/>
    <w:basedOn w:val="Standard"/>
    <w:pPr>
      <w:spacing w:before="100" w:beforeAutospacing="1" w:after="100" w:afterAutospacing="1"/>
    </w:pPr>
    <w:rPr>
      <w:rFonts w:ascii="Times New Roman" w:hAnsi="Times New Roman"/>
      <w:color w:val="000000"/>
      <w:sz w:val="24"/>
      <w:szCs w:val="24"/>
    </w:rPr>
  </w:style>
  <w:style w:type="character" w:customStyle="1" w:styleId="analysencontent">
    <w:name w:val="analysen_content"/>
    <w:rsid w:val="003C3C9C"/>
  </w:style>
  <w:style w:type="character" w:customStyle="1" w:styleId="vm-hook">
    <w:name w:val="vm-hook"/>
    <w:rsid w:val="003448B8"/>
  </w:style>
  <w:style w:type="paragraph" w:customStyle="1" w:styleId="FarbigeSchattierung-Akzent31">
    <w:name w:val="Farbige Schattierung - Akzent 31"/>
    <w:basedOn w:val="Standard"/>
    <w:uiPriority w:val="99"/>
    <w:qFormat/>
    <w:rsid w:val="00DA10AB"/>
    <w:pPr>
      <w:spacing w:after="200" w:line="276" w:lineRule="auto"/>
      <w:ind w:left="720"/>
      <w:contextualSpacing/>
    </w:pPr>
    <w:rPr>
      <w:rFonts w:ascii="Calibri" w:hAnsi="Calibri"/>
      <w:sz w:val="22"/>
      <w:szCs w:val="22"/>
    </w:rPr>
  </w:style>
  <w:style w:type="paragraph" w:customStyle="1" w:styleId="bodytext">
    <w:name w:val="bodytext"/>
    <w:basedOn w:val="Standard"/>
    <w:rsid w:val="00DA10AB"/>
    <w:pPr>
      <w:spacing w:before="100" w:beforeAutospacing="1" w:after="100" w:afterAutospacing="1"/>
    </w:pPr>
    <w:rPr>
      <w:rFonts w:ascii="Times New Roman" w:hAnsi="Times New Roman"/>
      <w:sz w:val="24"/>
      <w:szCs w:val="24"/>
    </w:rPr>
  </w:style>
  <w:style w:type="character" w:styleId="Kommentarzeichen">
    <w:name w:val="annotation reference"/>
    <w:uiPriority w:val="99"/>
    <w:unhideWhenUsed/>
    <w:rsid w:val="00DA10AB"/>
    <w:rPr>
      <w:sz w:val="16"/>
      <w:szCs w:val="16"/>
    </w:rPr>
  </w:style>
  <w:style w:type="paragraph" w:styleId="Kommentartext">
    <w:name w:val="annotation text"/>
    <w:basedOn w:val="Standard"/>
    <w:link w:val="KommentartextZchn"/>
    <w:uiPriority w:val="99"/>
    <w:unhideWhenUsed/>
    <w:rsid w:val="00DA10AB"/>
    <w:pPr>
      <w:spacing w:after="200"/>
    </w:pPr>
    <w:rPr>
      <w:rFonts w:ascii="Calibri" w:hAnsi="Calibri"/>
    </w:rPr>
  </w:style>
  <w:style w:type="character" w:customStyle="1" w:styleId="KommentartextZchn">
    <w:name w:val="Kommentartext Zchn"/>
    <w:link w:val="Kommentartext"/>
    <w:uiPriority w:val="99"/>
    <w:rsid w:val="00DA10AB"/>
    <w:rPr>
      <w:rFonts w:ascii="Calibri" w:hAnsi="Calibri"/>
    </w:rPr>
  </w:style>
  <w:style w:type="paragraph" w:customStyle="1" w:styleId="Default">
    <w:name w:val="Default"/>
    <w:uiPriority w:val="99"/>
    <w:rsid w:val="00E34827"/>
    <w:pPr>
      <w:autoSpaceDE w:val="0"/>
      <w:autoSpaceDN w:val="0"/>
      <w:adjustRightInd w:val="0"/>
    </w:pPr>
    <w:rPr>
      <w:rFonts w:ascii="Arial" w:hAnsi="Arial" w:cs="Arial"/>
      <w:color w:val="000000"/>
      <w:sz w:val="24"/>
      <w:szCs w:val="24"/>
      <w:lang w:eastAsia="en-US"/>
    </w:rPr>
  </w:style>
  <w:style w:type="paragraph" w:styleId="Funotentext">
    <w:name w:val="footnote text"/>
    <w:basedOn w:val="Standard"/>
    <w:link w:val="FunotentextZchn"/>
    <w:uiPriority w:val="99"/>
    <w:rsid w:val="00E34827"/>
    <w:pPr>
      <w:spacing w:after="200" w:line="276" w:lineRule="auto"/>
    </w:pPr>
    <w:rPr>
      <w:rFonts w:ascii="Calibri" w:hAnsi="Calibri"/>
      <w:lang w:eastAsia="en-US"/>
    </w:rPr>
  </w:style>
  <w:style w:type="character" w:customStyle="1" w:styleId="FunotentextZchn">
    <w:name w:val="Fußnotentext Zchn"/>
    <w:link w:val="Funotentext"/>
    <w:uiPriority w:val="99"/>
    <w:rsid w:val="00E34827"/>
    <w:rPr>
      <w:rFonts w:ascii="Calibri" w:hAnsi="Calibri"/>
      <w:lang w:eastAsia="en-US"/>
    </w:rPr>
  </w:style>
  <w:style w:type="character" w:styleId="Funotenzeichen">
    <w:name w:val="footnote reference"/>
    <w:uiPriority w:val="99"/>
    <w:rsid w:val="00E34827"/>
    <w:rPr>
      <w:rFonts w:cs="Times New Roman"/>
      <w:vertAlign w:val="superscript"/>
    </w:rPr>
  </w:style>
  <w:style w:type="character" w:customStyle="1" w:styleId="KopfzeileZchn">
    <w:name w:val="Kopfzeile Zchn"/>
    <w:link w:val="Kopfzeile"/>
    <w:uiPriority w:val="99"/>
    <w:locked/>
    <w:rsid w:val="00E34827"/>
    <w:rPr>
      <w:rFonts w:ascii="Arial" w:hAnsi="Arial"/>
    </w:rPr>
  </w:style>
  <w:style w:type="character" w:styleId="HTMLAkronym">
    <w:name w:val="HTML Acronym"/>
    <w:uiPriority w:val="99"/>
    <w:unhideWhenUsed/>
    <w:rsid w:val="00AA5D70"/>
  </w:style>
  <w:style w:type="character" w:styleId="Hervorhebung">
    <w:name w:val="Emphasis"/>
    <w:uiPriority w:val="20"/>
    <w:qFormat/>
    <w:rsid w:val="00016F08"/>
    <w:rPr>
      <w:i/>
      <w:iCs/>
    </w:rPr>
  </w:style>
  <w:style w:type="character" w:customStyle="1" w:styleId="apple-converted-space">
    <w:name w:val="apple-converted-space"/>
    <w:rsid w:val="00016F08"/>
  </w:style>
  <w:style w:type="paragraph" w:customStyle="1" w:styleId="p1">
    <w:name w:val="p1"/>
    <w:basedOn w:val="Standard"/>
    <w:rsid w:val="005B1212"/>
    <w:rPr>
      <w:rFonts w:ascii="Helvetica" w:eastAsia="Calibri" w:hAnsi="Helvetica"/>
      <w:sz w:val="12"/>
      <w:szCs w:val="12"/>
    </w:rPr>
  </w:style>
  <w:style w:type="paragraph" w:customStyle="1" w:styleId="p2">
    <w:name w:val="p2"/>
    <w:basedOn w:val="Standard"/>
    <w:rsid w:val="005B1212"/>
    <w:rPr>
      <w:rFonts w:ascii="Helvetica" w:eastAsia="Calibri" w:hAnsi="Helvetica"/>
      <w:sz w:val="14"/>
      <w:szCs w:val="14"/>
    </w:rPr>
  </w:style>
  <w:style w:type="paragraph" w:customStyle="1" w:styleId="HellesRaster-Akzent31">
    <w:name w:val="Helles Raster - Akzent 31"/>
    <w:basedOn w:val="Standard"/>
    <w:uiPriority w:val="34"/>
    <w:qFormat/>
    <w:rsid w:val="005B1212"/>
    <w:pPr>
      <w:spacing w:after="200" w:line="276" w:lineRule="auto"/>
      <w:ind w:left="720"/>
      <w:contextualSpacing/>
    </w:pPr>
    <w:rPr>
      <w:rFonts w:ascii="Calibri" w:eastAsia="Calibri" w:hAnsi="Calibri"/>
      <w:sz w:val="22"/>
      <w:szCs w:val="22"/>
      <w:lang w:eastAsia="en-US"/>
    </w:rPr>
  </w:style>
  <w:style w:type="character" w:styleId="BesuchterLink">
    <w:name w:val="FollowedHyperlink"/>
    <w:rsid w:val="00DF6254"/>
    <w:rPr>
      <w:color w:val="954F72"/>
      <w:u w:val="single"/>
    </w:rPr>
  </w:style>
  <w:style w:type="paragraph" w:styleId="Kommentarthema">
    <w:name w:val="annotation subject"/>
    <w:basedOn w:val="Kommentartext"/>
    <w:next w:val="Kommentartext"/>
    <w:link w:val="KommentarthemaZchn"/>
    <w:rsid w:val="008F6F4A"/>
    <w:pPr>
      <w:spacing w:after="0"/>
    </w:pPr>
    <w:rPr>
      <w:rFonts w:ascii="Arial" w:hAnsi="Arial"/>
      <w:b/>
      <w:bCs/>
    </w:rPr>
  </w:style>
  <w:style w:type="character" w:customStyle="1" w:styleId="KommentarthemaZchn">
    <w:name w:val="Kommentarthema Zchn"/>
    <w:link w:val="Kommentarthema"/>
    <w:rsid w:val="008F6F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238">
      <w:bodyDiv w:val="1"/>
      <w:marLeft w:val="0"/>
      <w:marRight w:val="0"/>
      <w:marTop w:val="0"/>
      <w:marBottom w:val="0"/>
      <w:divBdr>
        <w:top w:val="none" w:sz="0" w:space="0" w:color="auto"/>
        <w:left w:val="none" w:sz="0" w:space="0" w:color="auto"/>
        <w:bottom w:val="none" w:sz="0" w:space="0" w:color="auto"/>
        <w:right w:val="none" w:sz="0" w:space="0" w:color="auto"/>
      </w:divBdr>
    </w:div>
    <w:div w:id="40059689">
      <w:bodyDiv w:val="1"/>
      <w:marLeft w:val="0"/>
      <w:marRight w:val="0"/>
      <w:marTop w:val="0"/>
      <w:marBottom w:val="0"/>
      <w:divBdr>
        <w:top w:val="none" w:sz="0" w:space="0" w:color="auto"/>
        <w:left w:val="none" w:sz="0" w:space="0" w:color="auto"/>
        <w:bottom w:val="none" w:sz="0" w:space="0" w:color="auto"/>
        <w:right w:val="none" w:sz="0" w:space="0" w:color="auto"/>
      </w:divBdr>
    </w:div>
    <w:div w:id="198591721">
      <w:bodyDiv w:val="1"/>
      <w:marLeft w:val="0"/>
      <w:marRight w:val="0"/>
      <w:marTop w:val="0"/>
      <w:marBottom w:val="0"/>
      <w:divBdr>
        <w:top w:val="none" w:sz="0" w:space="0" w:color="auto"/>
        <w:left w:val="none" w:sz="0" w:space="0" w:color="auto"/>
        <w:bottom w:val="none" w:sz="0" w:space="0" w:color="auto"/>
        <w:right w:val="none" w:sz="0" w:space="0" w:color="auto"/>
      </w:divBdr>
    </w:div>
    <w:div w:id="273562593">
      <w:bodyDiv w:val="1"/>
      <w:marLeft w:val="0"/>
      <w:marRight w:val="0"/>
      <w:marTop w:val="0"/>
      <w:marBottom w:val="0"/>
      <w:divBdr>
        <w:top w:val="none" w:sz="0" w:space="0" w:color="auto"/>
        <w:left w:val="none" w:sz="0" w:space="0" w:color="auto"/>
        <w:bottom w:val="none" w:sz="0" w:space="0" w:color="auto"/>
        <w:right w:val="none" w:sz="0" w:space="0" w:color="auto"/>
      </w:divBdr>
      <w:divsChild>
        <w:div w:id="1250847021">
          <w:marLeft w:val="0"/>
          <w:marRight w:val="0"/>
          <w:marTop w:val="0"/>
          <w:marBottom w:val="0"/>
          <w:divBdr>
            <w:top w:val="none" w:sz="0" w:space="0" w:color="auto"/>
            <w:left w:val="none" w:sz="0" w:space="0" w:color="auto"/>
            <w:bottom w:val="none" w:sz="0" w:space="0" w:color="auto"/>
            <w:right w:val="none" w:sz="0" w:space="0" w:color="auto"/>
          </w:divBdr>
          <w:divsChild>
            <w:div w:id="578638440">
              <w:marLeft w:val="0"/>
              <w:marRight w:val="0"/>
              <w:marTop w:val="0"/>
              <w:marBottom w:val="0"/>
              <w:divBdr>
                <w:top w:val="none" w:sz="0" w:space="0" w:color="auto"/>
                <w:left w:val="none" w:sz="0" w:space="0" w:color="auto"/>
                <w:bottom w:val="none" w:sz="0" w:space="0" w:color="auto"/>
                <w:right w:val="none" w:sz="0" w:space="0" w:color="auto"/>
              </w:divBdr>
            </w:div>
            <w:div w:id="1015424330">
              <w:marLeft w:val="0"/>
              <w:marRight w:val="0"/>
              <w:marTop w:val="0"/>
              <w:marBottom w:val="0"/>
              <w:divBdr>
                <w:top w:val="none" w:sz="0" w:space="0" w:color="auto"/>
                <w:left w:val="none" w:sz="0" w:space="0" w:color="auto"/>
                <w:bottom w:val="none" w:sz="0" w:space="0" w:color="auto"/>
                <w:right w:val="none" w:sz="0" w:space="0" w:color="auto"/>
              </w:divBdr>
              <w:divsChild>
                <w:div w:id="530731939">
                  <w:marLeft w:val="0"/>
                  <w:marRight w:val="0"/>
                  <w:marTop w:val="0"/>
                  <w:marBottom w:val="0"/>
                  <w:divBdr>
                    <w:top w:val="none" w:sz="0" w:space="0" w:color="auto"/>
                    <w:left w:val="none" w:sz="0" w:space="0" w:color="auto"/>
                    <w:bottom w:val="none" w:sz="0" w:space="0" w:color="auto"/>
                    <w:right w:val="none" w:sz="0" w:space="0" w:color="auto"/>
                  </w:divBdr>
                  <w:divsChild>
                    <w:div w:id="460265951">
                      <w:marLeft w:val="0"/>
                      <w:marRight w:val="0"/>
                      <w:marTop w:val="0"/>
                      <w:marBottom w:val="0"/>
                      <w:divBdr>
                        <w:top w:val="none" w:sz="0" w:space="0" w:color="auto"/>
                        <w:left w:val="none" w:sz="0" w:space="0" w:color="auto"/>
                        <w:bottom w:val="none" w:sz="0" w:space="0" w:color="auto"/>
                        <w:right w:val="none" w:sz="0" w:space="0" w:color="auto"/>
                      </w:divBdr>
                      <w:divsChild>
                        <w:div w:id="976567650">
                          <w:marLeft w:val="0"/>
                          <w:marRight w:val="0"/>
                          <w:marTop w:val="0"/>
                          <w:marBottom w:val="0"/>
                          <w:divBdr>
                            <w:top w:val="none" w:sz="0" w:space="0" w:color="auto"/>
                            <w:left w:val="none" w:sz="0" w:space="0" w:color="auto"/>
                            <w:bottom w:val="none" w:sz="0" w:space="0" w:color="auto"/>
                            <w:right w:val="none" w:sz="0" w:space="0" w:color="auto"/>
                          </w:divBdr>
                        </w:div>
                        <w:div w:id="1769620454">
                          <w:marLeft w:val="0"/>
                          <w:marRight w:val="0"/>
                          <w:marTop w:val="0"/>
                          <w:marBottom w:val="0"/>
                          <w:divBdr>
                            <w:top w:val="none" w:sz="0" w:space="0" w:color="auto"/>
                            <w:left w:val="none" w:sz="0" w:space="0" w:color="auto"/>
                            <w:bottom w:val="none" w:sz="0" w:space="0" w:color="auto"/>
                            <w:right w:val="none" w:sz="0" w:space="0" w:color="auto"/>
                          </w:divBdr>
                        </w:div>
                        <w:div w:id="1950307341">
                          <w:marLeft w:val="0"/>
                          <w:marRight w:val="0"/>
                          <w:marTop w:val="0"/>
                          <w:marBottom w:val="0"/>
                          <w:divBdr>
                            <w:top w:val="none" w:sz="0" w:space="0" w:color="auto"/>
                            <w:left w:val="none" w:sz="0" w:space="0" w:color="auto"/>
                            <w:bottom w:val="none" w:sz="0" w:space="0" w:color="auto"/>
                            <w:right w:val="none" w:sz="0" w:space="0" w:color="auto"/>
                          </w:divBdr>
                        </w:div>
                      </w:divsChild>
                    </w:div>
                    <w:div w:id="1227061898">
                      <w:marLeft w:val="0"/>
                      <w:marRight w:val="0"/>
                      <w:marTop w:val="0"/>
                      <w:marBottom w:val="0"/>
                      <w:divBdr>
                        <w:top w:val="none" w:sz="0" w:space="0" w:color="auto"/>
                        <w:left w:val="none" w:sz="0" w:space="0" w:color="auto"/>
                        <w:bottom w:val="none" w:sz="0" w:space="0" w:color="auto"/>
                        <w:right w:val="none" w:sz="0" w:space="0" w:color="auto"/>
                      </w:divBdr>
                    </w:div>
                  </w:divsChild>
                </w:div>
                <w:div w:id="1920401780">
                  <w:marLeft w:val="0"/>
                  <w:marRight w:val="0"/>
                  <w:marTop w:val="0"/>
                  <w:marBottom w:val="0"/>
                  <w:divBdr>
                    <w:top w:val="none" w:sz="0" w:space="0" w:color="auto"/>
                    <w:left w:val="none" w:sz="0" w:space="0" w:color="auto"/>
                    <w:bottom w:val="none" w:sz="0" w:space="0" w:color="auto"/>
                    <w:right w:val="none" w:sz="0" w:space="0" w:color="auto"/>
                  </w:divBdr>
                </w:div>
              </w:divsChild>
            </w:div>
            <w:div w:id="21036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99862">
      <w:bodyDiv w:val="1"/>
      <w:marLeft w:val="0"/>
      <w:marRight w:val="0"/>
      <w:marTop w:val="0"/>
      <w:marBottom w:val="0"/>
      <w:divBdr>
        <w:top w:val="none" w:sz="0" w:space="0" w:color="auto"/>
        <w:left w:val="none" w:sz="0" w:space="0" w:color="auto"/>
        <w:bottom w:val="none" w:sz="0" w:space="0" w:color="auto"/>
        <w:right w:val="none" w:sz="0" w:space="0" w:color="auto"/>
      </w:divBdr>
    </w:div>
    <w:div w:id="838233695">
      <w:bodyDiv w:val="1"/>
      <w:marLeft w:val="0"/>
      <w:marRight w:val="0"/>
      <w:marTop w:val="0"/>
      <w:marBottom w:val="0"/>
      <w:divBdr>
        <w:top w:val="none" w:sz="0" w:space="0" w:color="auto"/>
        <w:left w:val="none" w:sz="0" w:space="0" w:color="auto"/>
        <w:bottom w:val="none" w:sz="0" w:space="0" w:color="auto"/>
        <w:right w:val="none" w:sz="0" w:space="0" w:color="auto"/>
      </w:divBdr>
    </w:div>
    <w:div w:id="844169611">
      <w:bodyDiv w:val="1"/>
      <w:marLeft w:val="0"/>
      <w:marRight w:val="0"/>
      <w:marTop w:val="0"/>
      <w:marBottom w:val="0"/>
      <w:divBdr>
        <w:top w:val="none" w:sz="0" w:space="0" w:color="auto"/>
        <w:left w:val="none" w:sz="0" w:space="0" w:color="auto"/>
        <w:bottom w:val="none" w:sz="0" w:space="0" w:color="auto"/>
        <w:right w:val="none" w:sz="0" w:space="0" w:color="auto"/>
      </w:divBdr>
      <w:divsChild>
        <w:div w:id="515658372">
          <w:marLeft w:val="0"/>
          <w:marRight w:val="0"/>
          <w:marTop w:val="0"/>
          <w:marBottom w:val="0"/>
          <w:divBdr>
            <w:top w:val="none" w:sz="0" w:space="0" w:color="auto"/>
            <w:left w:val="none" w:sz="0" w:space="0" w:color="auto"/>
            <w:bottom w:val="none" w:sz="0" w:space="0" w:color="auto"/>
            <w:right w:val="none" w:sz="0" w:space="0" w:color="auto"/>
          </w:divBdr>
        </w:div>
      </w:divsChild>
    </w:div>
    <w:div w:id="850099899">
      <w:bodyDiv w:val="1"/>
      <w:marLeft w:val="0"/>
      <w:marRight w:val="0"/>
      <w:marTop w:val="0"/>
      <w:marBottom w:val="0"/>
      <w:divBdr>
        <w:top w:val="none" w:sz="0" w:space="0" w:color="auto"/>
        <w:left w:val="none" w:sz="0" w:space="0" w:color="auto"/>
        <w:bottom w:val="none" w:sz="0" w:space="0" w:color="auto"/>
        <w:right w:val="none" w:sz="0" w:space="0" w:color="auto"/>
      </w:divBdr>
    </w:div>
    <w:div w:id="935988657">
      <w:bodyDiv w:val="1"/>
      <w:marLeft w:val="0"/>
      <w:marRight w:val="0"/>
      <w:marTop w:val="0"/>
      <w:marBottom w:val="0"/>
      <w:divBdr>
        <w:top w:val="none" w:sz="0" w:space="0" w:color="auto"/>
        <w:left w:val="none" w:sz="0" w:space="0" w:color="auto"/>
        <w:bottom w:val="none" w:sz="0" w:space="0" w:color="auto"/>
        <w:right w:val="none" w:sz="0" w:space="0" w:color="auto"/>
      </w:divBdr>
    </w:div>
    <w:div w:id="1001275435">
      <w:bodyDiv w:val="1"/>
      <w:marLeft w:val="0"/>
      <w:marRight w:val="0"/>
      <w:marTop w:val="0"/>
      <w:marBottom w:val="0"/>
      <w:divBdr>
        <w:top w:val="none" w:sz="0" w:space="0" w:color="auto"/>
        <w:left w:val="none" w:sz="0" w:space="0" w:color="auto"/>
        <w:bottom w:val="none" w:sz="0" w:space="0" w:color="auto"/>
        <w:right w:val="none" w:sz="0" w:space="0" w:color="auto"/>
      </w:divBdr>
    </w:div>
    <w:div w:id="1213926106">
      <w:bodyDiv w:val="1"/>
      <w:marLeft w:val="0"/>
      <w:marRight w:val="0"/>
      <w:marTop w:val="0"/>
      <w:marBottom w:val="0"/>
      <w:divBdr>
        <w:top w:val="none" w:sz="0" w:space="0" w:color="auto"/>
        <w:left w:val="none" w:sz="0" w:space="0" w:color="auto"/>
        <w:bottom w:val="none" w:sz="0" w:space="0" w:color="auto"/>
        <w:right w:val="none" w:sz="0" w:space="0" w:color="auto"/>
      </w:divBdr>
    </w:div>
    <w:div w:id="1225337851">
      <w:bodyDiv w:val="1"/>
      <w:marLeft w:val="0"/>
      <w:marRight w:val="0"/>
      <w:marTop w:val="0"/>
      <w:marBottom w:val="0"/>
      <w:divBdr>
        <w:top w:val="none" w:sz="0" w:space="0" w:color="auto"/>
        <w:left w:val="none" w:sz="0" w:space="0" w:color="auto"/>
        <w:bottom w:val="none" w:sz="0" w:space="0" w:color="auto"/>
        <w:right w:val="none" w:sz="0" w:space="0" w:color="auto"/>
      </w:divBdr>
    </w:div>
    <w:div w:id="1331785634">
      <w:bodyDiv w:val="1"/>
      <w:marLeft w:val="0"/>
      <w:marRight w:val="0"/>
      <w:marTop w:val="0"/>
      <w:marBottom w:val="0"/>
      <w:divBdr>
        <w:top w:val="none" w:sz="0" w:space="0" w:color="auto"/>
        <w:left w:val="none" w:sz="0" w:space="0" w:color="auto"/>
        <w:bottom w:val="none" w:sz="0" w:space="0" w:color="auto"/>
        <w:right w:val="none" w:sz="0" w:space="0" w:color="auto"/>
      </w:divBdr>
    </w:div>
    <w:div w:id="1463234272">
      <w:bodyDiv w:val="1"/>
      <w:marLeft w:val="0"/>
      <w:marRight w:val="0"/>
      <w:marTop w:val="0"/>
      <w:marBottom w:val="0"/>
      <w:divBdr>
        <w:top w:val="none" w:sz="0" w:space="0" w:color="auto"/>
        <w:left w:val="none" w:sz="0" w:space="0" w:color="auto"/>
        <w:bottom w:val="none" w:sz="0" w:space="0" w:color="auto"/>
        <w:right w:val="none" w:sz="0" w:space="0" w:color="auto"/>
      </w:divBdr>
    </w:div>
    <w:div w:id="1475676156">
      <w:bodyDiv w:val="1"/>
      <w:marLeft w:val="0"/>
      <w:marRight w:val="0"/>
      <w:marTop w:val="0"/>
      <w:marBottom w:val="0"/>
      <w:divBdr>
        <w:top w:val="none" w:sz="0" w:space="0" w:color="auto"/>
        <w:left w:val="none" w:sz="0" w:space="0" w:color="auto"/>
        <w:bottom w:val="none" w:sz="0" w:space="0" w:color="auto"/>
        <w:right w:val="none" w:sz="0" w:space="0" w:color="auto"/>
      </w:divBdr>
    </w:div>
    <w:div w:id="1669557721">
      <w:bodyDiv w:val="1"/>
      <w:marLeft w:val="0"/>
      <w:marRight w:val="0"/>
      <w:marTop w:val="0"/>
      <w:marBottom w:val="0"/>
      <w:divBdr>
        <w:top w:val="none" w:sz="0" w:space="0" w:color="auto"/>
        <w:left w:val="none" w:sz="0" w:space="0" w:color="auto"/>
        <w:bottom w:val="none" w:sz="0" w:space="0" w:color="auto"/>
        <w:right w:val="none" w:sz="0" w:space="0" w:color="auto"/>
      </w:divBdr>
      <w:divsChild>
        <w:div w:id="1836797706">
          <w:marLeft w:val="0"/>
          <w:marRight w:val="0"/>
          <w:marTop w:val="0"/>
          <w:marBottom w:val="0"/>
          <w:divBdr>
            <w:top w:val="none" w:sz="0" w:space="0" w:color="auto"/>
            <w:left w:val="none" w:sz="0" w:space="0" w:color="auto"/>
            <w:bottom w:val="none" w:sz="0" w:space="0" w:color="auto"/>
            <w:right w:val="none" w:sz="0" w:space="0" w:color="auto"/>
          </w:divBdr>
        </w:div>
      </w:divsChild>
    </w:div>
    <w:div w:id="1898004278">
      <w:bodyDiv w:val="1"/>
      <w:marLeft w:val="0"/>
      <w:marRight w:val="0"/>
      <w:marTop w:val="0"/>
      <w:marBottom w:val="0"/>
      <w:divBdr>
        <w:top w:val="none" w:sz="0" w:space="0" w:color="auto"/>
        <w:left w:val="none" w:sz="0" w:space="0" w:color="auto"/>
        <w:bottom w:val="none" w:sz="0" w:space="0" w:color="auto"/>
        <w:right w:val="none" w:sz="0" w:space="0" w:color="auto"/>
      </w:divBdr>
    </w:div>
    <w:div w:id="2082100545">
      <w:bodyDiv w:val="1"/>
      <w:marLeft w:val="0"/>
      <w:marRight w:val="0"/>
      <w:marTop w:val="0"/>
      <w:marBottom w:val="0"/>
      <w:divBdr>
        <w:top w:val="none" w:sz="0" w:space="0" w:color="auto"/>
        <w:left w:val="none" w:sz="0" w:space="0" w:color="auto"/>
        <w:bottom w:val="none" w:sz="0" w:space="0" w:color="auto"/>
        <w:right w:val="none" w:sz="0" w:space="0" w:color="auto"/>
      </w:divBdr>
    </w:div>
    <w:div w:id="2110739700">
      <w:bodyDiv w:val="1"/>
      <w:marLeft w:val="0"/>
      <w:marRight w:val="0"/>
      <w:marTop w:val="0"/>
      <w:marBottom w:val="0"/>
      <w:divBdr>
        <w:top w:val="none" w:sz="0" w:space="0" w:color="auto"/>
        <w:left w:val="none" w:sz="0" w:space="0" w:color="auto"/>
        <w:bottom w:val="none" w:sz="0" w:space="0" w:color="auto"/>
        <w:right w:val="none" w:sz="0" w:space="0" w:color="auto"/>
      </w:divBdr>
      <w:divsChild>
        <w:div w:id="1098254873">
          <w:marLeft w:val="0"/>
          <w:marRight w:val="0"/>
          <w:marTop w:val="0"/>
          <w:marBottom w:val="0"/>
          <w:divBdr>
            <w:top w:val="none" w:sz="0" w:space="0" w:color="auto"/>
            <w:left w:val="none" w:sz="0" w:space="0" w:color="auto"/>
            <w:bottom w:val="none" w:sz="0" w:space="0" w:color="auto"/>
            <w:right w:val="none" w:sz="0" w:space="0" w:color="auto"/>
          </w:divBdr>
          <w:divsChild>
            <w:div w:id="760949019">
              <w:marLeft w:val="0"/>
              <w:marRight w:val="0"/>
              <w:marTop w:val="0"/>
              <w:marBottom w:val="0"/>
              <w:divBdr>
                <w:top w:val="none" w:sz="0" w:space="0" w:color="auto"/>
                <w:left w:val="none" w:sz="0" w:space="0" w:color="auto"/>
                <w:bottom w:val="none" w:sz="0" w:space="0" w:color="auto"/>
                <w:right w:val="none" w:sz="0" w:space="0" w:color="auto"/>
              </w:divBdr>
              <w:divsChild>
                <w:div w:id="579095782">
                  <w:marLeft w:val="0"/>
                  <w:marRight w:val="0"/>
                  <w:marTop w:val="0"/>
                  <w:marBottom w:val="0"/>
                  <w:divBdr>
                    <w:top w:val="none" w:sz="0" w:space="0" w:color="auto"/>
                    <w:left w:val="none" w:sz="0" w:space="0" w:color="auto"/>
                    <w:bottom w:val="none" w:sz="0" w:space="0" w:color="auto"/>
                    <w:right w:val="none" w:sz="0" w:space="0" w:color="auto"/>
                  </w:divBdr>
                  <w:divsChild>
                    <w:div w:id="1959215047">
                      <w:marLeft w:val="0"/>
                      <w:marRight w:val="0"/>
                      <w:marTop w:val="0"/>
                      <w:marBottom w:val="0"/>
                      <w:divBdr>
                        <w:top w:val="none" w:sz="0" w:space="0" w:color="auto"/>
                        <w:left w:val="none" w:sz="0" w:space="0" w:color="auto"/>
                        <w:bottom w:val="none" w:sz="0" w:space="0" w:color="auto"/>
                        <w:right w:val="none" w:sz="0" w:space="0" w:color="auto"/>
                      </w:divBdr>
                    </w:div>
                    <w:div w:id="2003049475">
                      <w:marLeft w:val="0"/>
                      <w:marRight w:val="0"/>
                      <w:marTop w:val="0"/>
                      <w:marBottom w:val="0"/>
                      <w:divBdr>
                        <w:top w:val="none" w:sz="0" w:space="0" w:color="auto"/>
                        <w:left w:val="none" w:sz="0" w:space="0" w:color="auto"/>
                        <w:bottom w:val="none" w:sz="0" w:space="0" w:color="auto"/>
                        <w:right w:val="none" w:sz="0" w:space="0" w:color="auto"/>
                      </w:divBdr>
                      <w:divsChild>
                        <w:div w:id="764351762">
                          <w:marLeft w:val="0"/>
                          <w:marRight w:val="0"/>
                          <w:marTop w:val="0"/>
                          <w:marBottom w:val="0"/>
                          <w:divBdr>
                            <w:top w:val="none" w:sz="0" w:space="0" w:color="auto"/>
                            <w:left w:val="none" w:sz="0" w:space="0" w:color="auto"/>
                            <w:bottom w:val="none" w:sz="0" w:space="0" w:color="auto"/>
                            <w:right w:val="none" w:sz="0" w:space="0" w:color="auto"/>
                          </w:divBdr>
                        </w:div>
                        <w:div w:id="1175223676">
                          <w:marLeft w:val="0"/>
                          <w:marRight w:val="0"/>
                          <w:marTop w:val="0"/>
                          <w:marBottom w:val="0"/>
                          <w:divBdr>
                            <w:top w:val="none" w:sz="0" w:space="0" w:color="auto"/>
                            <w:left w:val="none" w:sz="0" w:space="0" w:color="auto"/>
                            <w:bottom w:val="none" w:sz="0" w:space="0" w:color="auto"/>
                            <w:right w:val="none" w:sz="0" w:space="0" w:color="auto"/>
                          </w:divBdr>
                        </w:div>
                        <w:div w:id="14061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7087">
                  <w:marLeft w:val="0"/>
                  <w:marRight w:val="0"/>
                  <w:marTop w:val="0"/>
                  <w:marBottom w:val="0"/>
                  <w:divBdr>
                    <w:top w:val="none" w:sz="0" w:space="0" w:color="auto"/>
                    <w:left w:val="none" w:sz="0" w:space="0" w:color="auto"/>
                    <w:bottom w:val="none" w:sz="0" w:space="0" w:color="auto"/>
                    <w:right w:val="none" w:sz="0" w:space="0" w:color="auto"/>
                  </w:divBdr>
                </w:div>
              </w:divsChild>
            </w:div>
            <w:div w:id="2022703113">
              <w:marLeft w:val="0"/>
              <w:marRight w:val="0"/>
              <w:marTop w:val="0"/>
              <w:marBottom w:val="0"/>
              <w:divBdr>
                <w:top w:val="none" w:sz="0" w:space="0" w:color="auto"/>
                <w:left w:val="none" w:sz="0" w:space="0" w:color="auto"/>
                <w:bottom w:val="none" w:sz="0" w:space="0" w:color="auto"/>
                <w:right w:val="none" w:sz="0" w:space="0" w:color="auto"/>
              </w:divBdr>
            </w:div>
            <w:div w:id="20290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zv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spickermann@zvo.org" TargetMode="External"/><Relationship Id="rId4" Type="http://schemas.openxmlformats.org/officeDocument/2006/relationships/settings" Target="settings.xml"/><Relationship Id="rId9" Type="http://schemas.openxmlformats.org/officeDocument/2006/relationships/hyperlink" Target="http://www.zv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RutenbeckPRFormular1.doc.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59B8-63F4-4049-B304-5CCA2B3F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RutenbeckPRFormular1.doc</Template>
  <TotalTime>0</TotalTime>
  <Pages>3</Pages>
  <Words>1021</Words>
  <Characters>6439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Wilhelm Rutenbeck</Company>
  <LinksUpToDate>false</LinksUpToDate>
  <CharactersWithSpaces>7446</CharactersWithSpaces>
  <SharedDoc>false</SharedDoc>
  <HLinks>
    <vt:vector size="24" baseType="variant">
      <vt:variant>
        <vt:i4>7209011</vt:i4>
      </vt:variant>
      <vt:variant>
        <vt:i4>9</vt:i4>
      </vt:variant>
      <vt:variant>
        <vt:i4>0</vt:i4>
      </vt:variant>
      <vt:variant>
        <vt:i4>5</vt:i4>
      </vt:variant>
      <vt:variant>
        <vt:lpwstr>mailto:presse@zvo.org</vt:lpwstr>
      </vt:variant>
      <vt:variant>
        <vt:lpwstr/>
      </vt:variant>
      <vt:variant>
        <vt:i4>3539029</vt:i4>
      </vt:variant>
      <vt:variant>
        <vt:i4>6</vt:i4>
      </vt:variant>
      <vt:variant>
        <vt:i4>0</vt:i4>
      </vt:variant>
      <vt:variant>
        <vt:i4>5</vt:i4>
      </vt:variant>
      <vt:variant>
        <vt:lpwstr>http://www.zvo.org/</vt:lpwstr>
      </vt:variant>
      <vt:variant>
        <vt:lpwstr/>
      </vt:variant>
      <vt:variant>
        <vt:i4>1114235</vt:i4>
      </vt:variant>
      <vt:variant>
        <vt:i4>3</vt:i4>
      </vt:variant>
      <vt:variant>
        <vt:i4>0</vt:i4>
      </vt:variant>
      <vt:variant>
        <vt:i4>5</vt:i4>
      </vt:variant>
      <vt:variant>
        <vt:lpwstr>mailto:b.spickermann@zvo.org</vt:lpwstr>
      </vt:variant>
      <vt:variant>
        <vt:lpwstr/>
      </vt:variant>
      <vt:variant>
        <vt:i4>3539029</vt:i4>
      </vt:variant>
      <vt:variant>
        <vt:i4>0</vt:i4>
      </vt:variant>
      <vt:variant>
        <vt:i4>0</vt:i4>
      </vt:variant>
      <vt:variant>
        <vt:i4>5</vt:i4>
      </vt:variant>
      <vt:variant>
        <vt:lpwstr>http://www.zvo.org/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Hiermer</dc:creator>
  <cp:keywords/>
  <cp:lastModifiedBy>Bettina Vollmer</cp:lastModifiedBy>
  <cp:revision>10</cp:revision>
  <cp:lastPrinted>2005-04-02T17:53:00Z</cp:lastPrinted>
  <dcterms:created xsi:type="dcterms:W3CDTF">2019-02-06T09:58:00Z</dcterms:created>
  <dcterms:modified xsi:type="dcterms:W3CDTF">2019-03-13T11:53:00Z</dcterms:modified>
</cp:coreProperties>
</file>