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3BEFC" w14:textId="77777777" w:rsidR="002D121F" w:rsidRPr="00864632" w:rsidRDefault="002D121F" w:rsidP="00CE3681">
      <w:pPr>
        <w:pStyle w:val="berschrift2"/>
        <w:jc w:val="left"/>
        <w:rPr>
          <w:rFonts w:ascii="Arial" w:hAnsi="Arial" w:cs="Arial"/>
          <w:color w:val="000000"/>
          <w:sz w:val="22"/>
          <w:szCs w:val="22"/>
        </w:rPr>
      </w:pPr>
      <w:r w:rsidRPr="00864632">
        <w:rPr>
          <w:rFonts w:ascii="Arial" w:hAnsi="Arial" w:cs="Arial"/>
          <w:color w:val="000000"/>
          <w:sz w:val="22"/>
          <w:szCs w:val="22"/>
        </w:rPr>
        <w:t>Presse</w:t>
      </w:r>
      <w:r w:rsidR="00E33A96" w:rsidRPr="00864632">
        <w:rPr>
          <w:rFonts w:ascii="Arial" w:hAnsi="Arial" w:cs="Arial"/>
          <w:color w:val="000000"/>
          <w:sz w:val="22"/>
          <w:szCs w:val="22"/>
        </w:rPr>
        <w:t>meldung</w:t>
      </w:r>
      <w:r w:rsidRPr="00864632">
        <w:rPr>
          <w:rFonts w:ascii="Arial" w:hAnsi="Arial" w:cs="Arial"/>
          <w:color w:val="000000"/>
          <w:sz w:val="22"/>
          <w:szCs w:val="22"/>
        </w:rPr>
        <w:t xml:space="preserve"> </w:t>
      </w:r>
    </w:p>
    <w:p w14:paraId="5EF2BBF6" w14:textId="29CE8EA4" w:rsidR="00040C74" w:rsidRPr="00864632" w:rsidRDefault="00D140E1" w:rsidP="00CE3681">
      <w:pPr>
        <w:rPr>
          <w:rFonts w:ascii="Arial" w:hAnsi="Arial" w:cs="Arial"/>
          <w:color w:val="000000"/>
          <w:sz w:val="22"/>
          <w:szCs w:val="22"/>
        </w:rPr>
      </w:pPr>
      <w:r w:rsidRPr="00864632">
        <w:rPr>
          <w:rFonts w:ascii="Arial" w:hAnsi="Arial" w:cs="Arial"/>
          <w:color w:val="000000"/>
          <w:sz w:val="22"/>
          <w:szCs w:val="22"/>
        </w:rPr>
        <w:t>ZVO PM</w:t>
      </w:r>
      <w:r w:rsidR="002D121F" w:rsidRPr="00864632">
        <w:rPr>
          <w:rFonts w:ascii="Arial" w:hAnsi="Arial" w:cs="Arial"/>
          <w:color w:val="000000"/>
          <w:sz w:val="22"/>
          <w:szCs w:val="22"/>
        </w:rPr>
        <w:t xml:space="preserve"> </w:t>
      </w:r>
      <w:r w:rsidR="00E32C02" w:rsidRPr="00864632">
        <w:rPr>
          <w:rFonts w:ascii="Arial" w:hAnsi="Arial" w:cs="Arial"/>
          <w:color w:val="000000"/>
          <w:sz w:val="22"/>
          <w:szCs w:val="22"/>
        </w:rPr>
        <w:t>Reaktion Gas-/Strompreisbremse</w:t>
      </w:r>
    </w:p>
    <w:p w14:paraId="00D67F6E" w14:textId="77777777" w:rsidR="003E030E" w:rsidRPr="00864632" w:rsidRDefault="003E030E" w:rsidP="003E030E">
      <w:pPr>
        <w:rPr>
          <w:rFonts w:ascii="Arial" w:hAnsi="Arial" w:cs="Arial"/>
          <w:color w:val="000000"/>
          <w:sz w:val="22"/>
          <w:szCs w:val="22"/>
        </w:rPr>
      </w:pPr>
    </w:p>
    <w:p w14:paraId="463FFBF7" w14:textId="77777777" w:rsidR="006419FA" w:rsidRPr="00864632" w:rsidRDefault="006419FA" w:rsidP="00884D11">
      <w:pPr>
        <w:rPr>
          <w:rFonts w:ascii="Arial" w:hAnsi="Arial" w:cs="Arial"/>
          <w:b/>
          <w:color w:val="000000"/>
          <w:sz w:val="22"/>
          <w:szCs w:val="22"/>
        </w:rPr>
      </w:pPr>
    </w:p>
    <w:p w14:paraId="63B10209" w14:textId="77777777" w:rsidR="00F31C4C" w:rsidRPr="00864632" w:rsidRDefault="00F31C4C" w:rsidP="00884D11">
      <w:pPr>
        <w:rPr>
          <w:rFonts w:ascii="Arial" w:hAnsi="Arial" w:cs="Arial"/>
          <w:color w:val="000000"/>
          <w:sz w:val="22"/>
          <w:szCs w:val="22"/>
        </w:rPr>
      </w:pPr>
    </w:p>
    <w:p w14:paraId="3CD8B04E" w14:textId="670270DF" w:rsidR="00572F59" w:rsidRPr="00864632" w:rsidRDefault="00E32C02" w:rsidP="00884D11">
      <w:pPr>
        <w:rPr>
          <w:rFonts w:ascii="Arial" w:hAnsi="Arial" w:cs="Arial"/>
          <w:color w:val="000000"/>
          <w:sz w:val="22"/>
          <w:szCs w:val="22"/>
        </w:rPr>
      </w:pPr>
      <w:r w:rsidRPr="00864632">
        <w:rPr>
          <w:rFonts w:ascii="Arial" w:hAnsi="Arial" w:cs="Arial"/>
          <w:color w:val="000000"/>
          <w:sz w:val="22"/>
          <w:szCs w:val="22"/>
        </w:rPr>
        <w:t>16</w:t>
      </w:r>
      <w:r w:rsidR="00387874" w:rsidRPr="00864632">
        <w:rPr>
          <w:rFonts w:ascii="Arial" w:hAnsi="Arial" w:cs="Arial"/>
          <w:color w:val="000000"/>
          <w:sz w:val="22"/>
          <w:szCs w:val="22"/>
        </w:rPr>
        <w:t xml:space="preserve">. </w:t>
      </w:r>
      <w:r w:rsidR="00353877" w:rsidRPr="00864632">
        <w:rPr>
          <w:rFonts w:ascii="Arial" w:hAnsi="Arial" w:cs="Arial"/>
          <w:color w:val="000000"/>
          <w:sz w:val="22"/>
          <w:szCs w:val="22"/>
        </w:rPr>
        <w:t>November</w:t>
      </w:r>
      <w:r w:rsidR="00327DC2" w:rsidRPr="00864632">
        <w:rPr>
          <w:rFonts w:ascii="Arial" w:hAnsi="Arial" w:cs="Arial"/>
          <w:color w:val="000000"/>
          <w:sz w:val="22"/>
          <w:szCs w:val="22"/>
        </w:rPr>
        <w:t xml:space="preserve"> </w:t>
      </w:r>
      <w:r w:rsidR="00D140E1" w:rsidRPr="00864632">
        <w:rPr>
          <w:rFonts w:ascii="Arial" w:hAnsi="Arial" w:cs="Arial"/>
          <w:color w:val="000000"/>
          <w:sz w:val="22"/>
          <w:szCs w:val="22"/>
        </w:rPr>
        <w:t>20</w:t>
      </w:r>
      <w:r w:rsidR="00F46E64" w:rsidRPr="00864632">
        <w:rPr>
          <w:rFonts w:ascii="Arial" w:hAnsi="Arial" w:cs="Arial"/>
          <w:color w:val="000000"/>
          <w:sz w:val="22"/>
          <w:szCs w:val="22"/>
        </w:rPr>
        <w:t>2</w:t>
      </w:r>
      <w:r w:rsidR="0008414F" w:rsidRPr="00864632">
        <w:rPr>
          <w:rFonts w:ascii="Arial" w:hAnsi="Arial" w:cs="Arial"/>
          <w:color w:val="000000"/>
          <w:sz w:val="22"/>
          <w:szCs w:val="22"/>
        </w:rPr>
        <w:t>2</w:t>
      </w:r>
    </w:p>
    <w:p w14:paraId="5FF07B5F" w14:textId="77777777" w:rsidR="00572F59" w:rsidRPr="00864632" w:rsidRDefault="00572F59" w:rsidP="00682D73">
      <w:pPr>
        <w:ind w:right="2268"/>
        <w:rPr>
          <w:rFonts w:ascii="Arial" w:hAnsi="Arial" w:cs="Arial"/>
          <w:color w:val="000000"/>
          <w:sz w:val="28"/>
          <w:szCs w:val="28"/>
        </w:rPr>
      </w:pPr>
    </w:p>
    <w:p w14:paraId="27B9DFF4" w14:textId="77777777" w:rsidR="00F571DF" w:rsidRPr="00864632" w:rsidRDefault="00F571DF" w:rsidP="00F571DF">
      <w:pPr>
        <w:spacing w:before="100" w:beforeAutospacing="1" w:after="100" w:afterAutospacing="1"/>
        <w:rPr>
          <w:rFonts w:ascii="Arial" w:hAnsi="Arial" w:cs="Arial"/>
          <w:color w:val="000000"/>
          <w:sz w:val="22"/>
          <w:szCs w:val="22"/>
        </w:rPr>
      </w:pPr>
      <w:r w:rsidRPr="00864632">
        <w:rPr>
          <w:rFonts w:ascii="Arial" w:hAnsi="Arial" w:cs="Arial"/>
          <w:color w:val="000000"/>
          <w:sz w:val="22"/>
          <w:szCs w:val="22"/>
        </w:rPr>
        <w:t>Head:</w:t>
      </w:r>
    </w:p>
    <w:p w14:paraId="70BD2F86" w14:textId="101F0697" w:rsidR="00663173" w:rsidRPr="00864632" w:rsidRDefault="00663173" w:rsidP="00864632">
      <w:pPr>
        <w:suppressAutoHyphens/>
        <w:spacing w:line="360" w:lineRule="auto"/>
        <w:rPr>
          <w:rFonts w:ascii="Arial" w:hAnsi="Arial" w:cs="Arial"/>
          <w:b/>
          <w:bCs/>
          <w:color w:val="000000" w:themeColor="text1"/>
          <w:sz w:val="22"/>
        </w:rPr>
      </w:pPr>
      <w:r w:rsidRPr="00864632">
        <w:rPr>
          <w:rFonts w:ascii="Arial" w:hAnsi="Arial" w:cs="Arial"/>
          <w:b/>
          <w:bCs/>
          <w:color w:val="000000"/>
          <w:sz w:val="32"/>
          <w:szCs w:val="32"/>
        </w:rPr>
        <w:t xml:space="preserve">ZVO fordert Anpassung der Rahmenbedingungen für die </w:t>
      </w:r>
      <w:r w:rsidR="00E32C02" w:rsidRPr="00864632">
        <w:rPr>
          <w:rFonts w:ascii="Arial" w:hAnsi="Arial" w:cs="Arial"/>
          <w:b/>
          <w:bCs/>
          <w:color w:val="000000"/>
          <w:sz w:val="32"/>
          <w:szCs w:val="32"/>
        </w:rPr>
        <w:t>Gas- und Strompreisbremse</w:t>
      </w:r>
      <w:r w:rsidRPr="00864632">
        <w:rPr>
          <w:rFonts w:ascii="Arial" w:hAnsi="Arial" w:cs="Arial"/>
          <w:b/>
          <w:bCs/>
          <w:color w:val="000000"/>
          <w:sz w:val="32"/>
          <w:szCs w:val="32"/>
        </w:rPr>
        <w:t xml:space="preserve"> </w:t>
      </w:r>
    </w:p>
    <w:p w14:paraId="4534824C" w14:textId="24D50C29" w:rsidR="00761523" w:rsidRPr="00864632" w:rsidRDefault="00761523" w:rsidP="00864632">
      <w:pPr>
        <w:spacing w:line="360" w:lineRule="auto"/>
        <w:rPr>
          <w:rFonts w:ascii="Arial" w:hAnsi="Arial" w:cs="Arial"/>
          <w:sz w:val="28"/>
          <w:szCs w:val="28"/>
        </w:rPr>
      </w:pPr>
    </w:p>
    <w:p w14:paraId="5C770764" w14:textId="173139C9" w:rsidR="00E32C02" w:rsidRPr="00864632" w:rsidRDefault="00E32C02" w:rsidP="00864632">
      <w:pPr>
        <w:spacing w:line="360" w:lineRule="auto"/>
        <w:rPr>
          <w:rFonts w:ascii="Arial" w:hAnsi="Arial" w:cs="Arial"/>
          <w:i/>
          <w:iCs/>
          <w:sz w:val="22"/>
          <w:szCs w:val="22"/>
        </w:rPr>
      </w:pPr>
      <w:r w:rsidRPr="00864632">
        <w:rPr>
          <w:rFonts w:ascii="Arial" w:hAnsi="Arial" w:cs="Arial"/>
          <w:i/>
          <w:iCs/>
          <w:sz w:val="22"/>
          <w:szCs w:val="22"/>
        </w:rPr>
        <w:t>In einem weiteren Brief an den Bundesminister für Wirtschaft und Klimaschutz</w:t>
      </w:r>
      <w:r w:rsidR="0050356C" w:rsidRPr="00864632">
        <w:rPr>
          <w:rFonts w:ascii="Arial" w:hAnsi="Arial" w:cs="Arial"/>
          <w:i/>
          <w:iCs/>
          <w:sz w:val="22"/>
          <w:szCs w:val="22"/>
        </w:rPr>
        <w:t xml:space="preserve"> </w:t>
      </w:r>
      <w:r w:rsidRPr="00864632">
        <w:rPr>
          <w:rFonts w:ascii="Arial" w:hAnsi="Arial" w:cs="Arial"/>
          <w:i/>
          <w:iCs/>
          <w:sz w:val="22"/>
          <w:szCs w:val="22"/>
        </w:rPr>
        <w:t xml:space="preserve">Dr. Robert Habeck legt der Zentralverband Oberflächentechnik e.V. (ZVO) im Namen von 1.200 Branchen-Unternehmen erneut die bedrohliche Situation der </w:t>
      </w:r>
      <w:r w:rsidR="00663173" w:rsidRPr="00864632">
        <w:rPr>
          <w:rFonts w:ascii="Arial" w:hAnsi="Arial" w:cs="Arial"/>
          <w:i/>
          <w:iCs/>
          <w:sz w:val="22"/>
          <w:szCs w:val="22"/>
        </w:rPr>
        <w:t>Galvano- und Oberflächentechnik</w:t>
      </w:r>
      <w:r w:rsidRPr="00864632">
        <w:rPr>
          <w:rFonts w:ascii="Arial" w:hAnsi="Arial" w:cs="Arial"/>
          <w:i/>
          <w:iCs/>
          <w:sz w:val="22"/>
          <w:szCs w:val="22"/>
        </w:rPr>
        <w:t xml:space="preserve"> dar und </w:t>
      </w:r>
      <w:r w:rsidR="00663173" w:rsidRPr="00864632">
        <w:rPr>
          <w:rFonts w:ascii="Arial" w:hAnsi="Arial" w:cs="Arial"/>
          <w:i/>
          <w:iCs/>
          <w:sz w:val="22"/>
          <w:szCs w:val="22"/>
        </w:rPr>
        <w:t>stellt eine Reihe</w:t>
      </w:r>
      <w:r w:rsidR="00F31C4C" w:rsidRPr="00864632">
        <w:rPr>
          <w:rFonts w:ascii="Arial" w:hAnsi="Arial" w:cs="Arial"/>
          <w:i/>
          <w:iCs/>
          <w:sz w:val="22"/>
          <w:szCs w:val="22"/>
        </w:rPr>
        <w:t xml:space="preserve"> von </w:t>
      </w:r>
      <w:r w:rsidR="00663173" w:rsidRPr="00864632">
        <w:rPr>
          <w:rFonts w:ascii="Arial" w:hAnsi="Arial" w:cs="Arial"/>
          <w:i/>
          <w:iCs/>
          <w:sz w:val="22"/>
          <w:szCs w:val="22"/>
        </w:rPr>
        <w:t xml:space="preserve">Forderungen im Zusammenhang mit der geplanten </w:t>
      </w:r>
      <w:r w:rsidRPr="00864632">
        <w:rPr>
          <w:rFonts w:ascii="Arial" w:hAnsi="Arial" w:cs="Arial"/>
          <w:i/>
          <w:iCs/>
          <w:sz w:val="22"/>
          <w:szCs w:val="22"/>
        </w:rPr>
        <w:t>Gas- und Strompreisbremse.</w:t>
      </w:r>
    </w:p>
    <w:p w14:paraId="46B04B2B" w14:textId="77777777" w:rsidR="00EF0123" w:rsidRPr="00864632" w:rsidRDefault="00EF0123" w:rsidP="00864632">
      <w:pPr>
        <w:spacing w:line="360" w:lineRule="auto"/>
        <w:rPr>
          <w:rFonts w:ascii="Arial" w:hAnsi="Arial" w:cs="Arial"/>
          <w:b/>
          <w:bCs/>
          <w:i/>
          <w:iCs/>
          <w:sz w:val="28"/>
          <w:szCs w:val="28"/>
        </w:rPr>
      </w:pPr>
    </w:p>
    <w:p w14:paraId="6A40FBB4" w14:textId="62C5EF8C" w:rsidR="00663173" w:rsidRPr="00864632" w:rsidRDefault="00663173" w:rsidP="00864632">
      <w:pPr>
        <w:spacing w:line="360" w:lineRule="auto"/>
        <w:rPr>
          <w:rFonts w:ascii="Arial" w:hAnsi="Arial" w:cs="Arial"/>
          <w:sz w:val="22"/>
          <w:szCs w:val="22"/>
        </w:rPr>
      </w:pPr>
      <w:bookmarkStart w:id="0" w:name="_Hlk111718670"/>
      <w:r w:rsidRPr="00864632">
        <w:rPr>
          <w:rFonts w:ascii="Arial" w:hAnsi="Arial" w:cs="Arial"/>
          <w:sz w:val="22"/>
          <w:szCs w:val="22"/>
        </w:rPr>
        <w:t xml:space="preserve">Die Entscheidung zur Umsetzung der Gas- und Strompreisbremse ab 1. Januar 2023 begrüßt der ZVO ausdrücklich. Allerdings erachtet er einige der bisher vorgesehenen Rahmenbedingungen aus Sicht einer energieintensiven Branche als kritisch. </w:t>
      </w:r>
    </w:p>
    <w:p w14:paraId="5A05193B" w14:textId="77777777" w:rsidR="00663173" w:rsidRPr="00864632" w:rsidRDefault="00663173" w:rsidP="00864632">
      <w:pPr>
        <w:suppressAutoHyphens/>
        <w:spacing w:line="360" w:lineRule="auto"/>
        <w:rPr>
          <w:rFonts w:ascii="Arial" w:hAnsi="Arial" w:cs="Arial"/>
          <w:color w:val="000000" w:themeColor="text1"/>
          <w:sz w:val="22"/>
          <w:szCs w:val="22"/>
        </w:rPr>
      </w:pPr>
    </w:p>
    <w:p w14:paraId="10A5DB68" w14:textId="7EBE3812" w:rsidR="00663173" w:rsidRPr="00864632" w:rsidRDefault="00663173" w:rsidP="00864632">
      <w:pPr>
        <w:suppressAutoHyphens/>
        <w:spacing w:line="360" w:lineRule="auto"/>
        <w:rPr>
          <w:rFonts w:ascii="Arial" w:hAnsi="Arial" w:cs="Arial"/>
          <w:color w:val="000000" w:themeColor="text1"/>
          <w:sz w:val="22"/>
          <w:szCs w:val="22"/>
        </w:rPr>
      </w:pPr>
      <w:r w:rsidRPr="00864632">
        <w:rPr>
          <w:rFonts w:ascii="Arial" w:hAnsi="Arial" w:cs="Arial"/>
          <w:color w:val="000000" w:themeColor="text1"/>
          <w:sz w:val="22"/>
          <w:szCs w:val="22"/>
        </w:rPr>
        <w:t>Die Galvano- und Oberflächentechnik ist eine Schlüsseltechnologie, deren Dienstleistung Voraussetzung für die Funktionalität von Bauteilen, Geräten und Maschinen nahezu jeder Branche ist, angefangen bei Automobilindustrie und Maschinenbau, über die Wehr-, Medizin-, Elektro-, Kommunikations- und Informationstechnik, Luftfahrt, Sanitär- und Bauindustrie bis zur Technik für Erneuerbare Energien. Die Branchen sind elementar von den Dienstleistungen der deutschen Galvano- und Oberflächentechnik abhängig</w:t>
      </w:r>
      <w:r w:rsidR="00AE453A" w:rsidRPr="00864632">
        <w:rPr>
          <w:rFonts w:ascii="Arial" w:hAnsi="Arial" w:cs="Arial"/>
          <w:color w:val="000000" w:themeColor="text1"/>
          <w:sz w:val="22"/>
          <w:szCs w:val="22"/>
        </w:rPr>
        <w:t>, ein Stillstand der Branche bedeutet Stillstand in vielen anderen Branchen.</w:t>
      </w:r>
    </w:p>
    <w:p w14:paraId="45DED8A2" w14:textId="77777777" w:rsidR="00663173" w:rsidRPr="00864632" w:rsidRDefault="00663173" w:rsidP="00864632">
      <w:pPr>
        <w:suppressAutoHyphens/>
        <w:spacing w:line="360" w:lineRule="auto"/>
        <w:rPr>
          <w:rFonts w:ascii="Arial" w:hAnsi="Arial" w:cs="Arial"/>
          <w:color w:val="000000" w:themeColor="text1"/>
          <w:sz w:val="22"/>
          <w:szCs w:val="22"/>
        </w:rPr>
      </w:pPr>
    </w:p>
    <w:p w14:paraId="11298D01" w14:textId="3336F816" w:rsidR="00663173" w:rsidRPr="00864632" w:rsidRDefault="00663173" w:rsidP="00864632">
      <w:pPr>
        <w:suppressAutoHyphens/>
        <w:spacing w:line="360" w:lineRule="auto"/>
        <w:rPr>
          <w:rFonts w:ascii="Arial" w:hAnsi="Arial" w:cs="Arial"/>
          <w:color w:val="000000" w:themeColor="text1"/>
          <w:sz w:val="22"/>
          <w:szCs w:val="22"/>
        </w:rPr>
      </w:pPr>
      <w:r w:rsidRPr="00864632">
        <w:rPr>
          <w:rFonts w:ascii="Arial" w:hAnsi="Arial" w:cs="Arial"/>
          <w:color w:val="000000" w:themeColor="text1"/>
          <w:sz w:val="22"/>
          <w:szCs w:val="22"/>
        </w:rPr>
        <w:t>Die Branche ist mittelständisch geprägt, überwiegend von familien-/inhabergeführten Unternehmen</w:t>
      </w:r>
      <w:r w:rsidR="005F3D77" w:rsidRPr="00864632">
        <w:rPr>
          <w:rFonts w:ascii="Arial" w:hAnsi="Arial" w:cs="Arial"/>
          <w:color w:val="000000" w:themeColor="text1"/>
          <w:sz w:val="22"/>
          <w:szCs w:val="22"/>
        </w:rPr>
        <w:t xml:space="preserve">, und </w:t>
      </w:r>
      <w:r w:rsidRPr="00864632">
        <w:rPr>
          <w:rFonts w:ascii="Arial" w:hAnsi="Arial" w:cs="Arial"/>
          <w:color w:val="000000" w:themeColor="text1"/>
          <w:sz w:val="22"/>
          <w:szCs w:val="22"/>
        </w:rPr>
        <w:t>beschäftigt europaweit rund 440.000 Mitarbeiter, davon 62.000 in Deutschland</w:t>
      </w:r>
      <w:r w:rsidR="005F3D77" w:rsidRPr="00864632">
        <w:rPr>
          <w:rFonts w:ascii="Arial" w:hAnsi="Arial" w:cs="Arial"/>
          <w:color w:val="000000" w:themeColor="text1"/>
          <w:sz w:val="22"/>
          <w:szCs w:val="22"/>
        </w:rPr>
        <w:t>.</w:t>
      </w:r>
      <w:r w:rsidRPr="00864632">
        <w:rPr>
          <w:rFonts w:ascii="Arial" w:hAnsi="Arial" w:cs="Arial"/>
          <w:color w:val="000000" w:themeColor="text1"/>
          <w:sz w:val="22"/>
          <w:szCs w:val="22"/>
        </w:rPr>
        <w:t xml:space="preserve"> Für 2022 erwarte</w:t>
      </w:r>
      <w:r w:rsidR="005F3D77" w:rsidRPr="00864632">
        <w:rPr>
          <w:rFonts w:ascii="Arial" w:hAnsi="Arial" w:cs="Arial"/>
          <w:color w:val="000000" w:themeColor="text1"/>
          <w:sz w:val="22"/>
          <w:szCs w:val="22"/>
        </w:rPr>
        <w:t>t der ZVO</w:t>
      </w:r>
      <w:r w:rsidRPr="00864632">
        <w:rPr>
          <w:rFonts w:ascii="Arial" w:hAnsi="Arial" w:cs="Arial"/>
          <w:color w:val="000000" w:themeColor="text1"/>
          <w:sz w:val="22"/>
          <w:szCs w:val="22"/>
        </w:rPr>
        <w:t xml:space="preserve"> eine Rückkehr zum</w:t>
      </w:r>
      <w:r w:rsidR="005F3D77" w:rsidRPr="00864632">
        <w:rPr>
          <w:rFonts w:ascii="Arial" w:hAnsi="Arial" w:cs="Arial"/>
          <w:color w:val="000000" w:themeColor="text1"/>
          <w:sz w:val="22"/>
          <w:szCs w:val="22"/>
        </w:rPr>
        <w:t xml:space="preserve"> </w:t>
      </w:r>
      <w:r w:rsidRPr="00864632">
        <w:rPr>
          <w:rFonts w:ascii="Arial" w:hAnsi="Arial" w:cs="Arial"/>
          <w:color w:val="000000" w:themeColor="text1"/>
          <w:sz w:val="22"/>
          <w:szCs w:val="22"/>
        </w:rPr>
        <w:t>Vor-Corona-Branchenvolumen von 8,6 Milliarden Euro</w:t>
      </w:r>
      <w:r w:rsidR="005F3D77" w:rsidRPr="00864632">
        <w:rPr>
          <w:rFonts w:ascii="Arial" w:hAnsi="Arial" w:cs="Arial"/>
          <w:color w:val="000000" w:themeColor="text1"/>
          <w:sz w:val="22"/>
          <w:szCs w:val="22"/>
        </w:rPr>
        <w:t xml:space="preserve"> Umsatz</w:t>
      </w:r>
      <w:r w:rsidRPr="00864632">
        <w:rPr>
          <w:rFonts w:ascii="Arial" w:hAnsi="Arial" w:cs="Arial"/>
          <w:color w:val="000000" w:themeColor="text1"/>
          <w:sz w:val="22"/>
          <w:szCs w:val="22"/>
        </w:rPr>
        <w:t xml:space="preserve">.  </w:t>
      </w:r>
    </w:p>
    <w:p w14:paraId="02132427" w14:textId="77777777" w:rsidR="00663173" w:rsidRPr="00864632" w:rsidRDefault="00663173" w:rsidP="00864632">
      <w:pPr>
        <w:adjustRightInd w:val="0"/>
        <w:spacing w:line="360" w:lineRule="auto"/>
        <w:rPr>
          <w:rFonts w:ascii="Arial" w:hAnsi="Arial" w:cs="Arial"/>
          <w:color w:val="000000" w:themeColor="text1"/>
          <w:sz w:val="22"/>
          <w:szCs w:val="22"/>
        </w:rPr>
      </w:pPr>
    </w:p>
    <w:p w14:paraId="6B6FFFC2" w14:textId="3722063C" w:rsidR="00663173" w:rsidRPr="00864632" w:rsidRDefault="005F3D77" w:rsidP="00864632">
      <w:pPr>
        <w:suppressAutoHyphens/>
        <w:spacing w:line="360" w:lineRule="auto"/>
        <w:rPr>
          <w:rFonts w:ascii="Arial" w:hAnsi="Arial" w:cs="Arial"/>
          <w:color w:val="000000" w:themeColor="text1"/>
          <w:sz w:val="22"/>
          <w:szCs w:val="22"/>
        </w:rPr>
      </w:pPr>
      <w:r w:rsidRPr="00864632">
        <w:rPr>
          <w:rFonts w:ascii="Arial" w:hAnsi="Arial" w:cs="Arial"/>
          <w:color w:val="000000" w:themeColor="text1"/>
          <w:sz w:val="22"/>
          <w:szCs w:val="22"/>
        </w:rPr>
        <w:lastRenderedPageBreak/>
        <w:t>Folgende</w:t>
      </w:r>
      <w:r w:rsidR="00663173" w:rsidRPr="00864632">
        <w:rPr>
          <w:rFonts w:ascii="Arial" w:hAnsi="Arial" w:cs="Arial"/>
          <w:color w:val="000000" w:themeColor="text1"/>
          <w:sz w:val="22"/>
          <w:szCs w:val="22"/>
        </w:rPr>
        <w:t xml:space="preserve"> Rahmenbedingungen </w:t>
      </w:r>
      <w:r w:rsidRPr="00864632">
        <w:rPr>
          <w:rFonts w:ascii="Arial" w:hAnsi="Arial" w:cs="Arial"/>
          <w:color w:val="000000" w:themeColor="text1"/>
          <w:sz w:val="22"/>
          <w:szCs w:val="22"/>
        </w:rPr>
        <w:t>sieht er</w:t>
      </w:r>
      <w:r w:rsidR="00663173" w:rsidRPr="00864632">
        <w:rPr>
          <w:rFonts w:ascii="Arial" w:hAnsi="Arial" w:cs="Arial"/>
          <w:color w:val="000000" w:themeColor="text1"/>
          <w:sz w:val="22"/>
          <w:szCs w:val="22"/>
        </w:rPr>
        <w:t xml:space="preserve"> </w:t>
      </w:r>
      <w:r w:rsidRPr="00864632">
        <w:rPr>
          <w:rFonts w:ascii="Arial" w:hAnsi="Arial" w:cs="Arial"/>
          <w:color w:val="000000" w:themeColor="text1"/>
          <w:sz w:val="22"/>
          <w:szCs w:val="22"/>
        </w:rPr>
        <w:t>für die</w:t>
      </w:r>
      <w:r w:rsidR="00663173" w:rsidRPr="00864632">
        <w:rPr>
          <w:rFonts w:ascii="Arial" w:hAnsi="Arial" w:cs="Arial"/>
          <w:color w:val="000000" w:themeColor="text1"/>
          <w:sz w:val="22"/>
          <w:szCs w:val="22"/>
        </w:rPr>
        <w:t xml:space="preserve"> energieintensive Branche </w:t>
      </w:r>
      <w:r w:rsidRPr="00864632">
        <w:rPr>
          <w:rFonts w:ascii="Arial" w:hAnsi="Arial" w:cs="Arial"/>
          <w:color w:val="000000" w:themeColor="text1"/>
          <w:sz w:val="22"/>
          <w:szCs w:val="22"/>
        </w:rPr>
        <w:t xml:space="preserve">(siehe KUEBLL - </w:t>
      </w:r>
      <w:r w:rsidRPr="00864632">
        <w:rPr>
          <w:rStyle w:val="markedcontent"/>
          <w:rFonts w:ascii="Arial" w:hAnsi="Arial" w:cs="Arial"/>
          <w:color w:val="000000" w:themeColor="text1"/>
          <w:sz w:val="22"/>
          <w:szCs w:val="22"/>
        </w:rPr>
        <w:t>Leitlinien für staatliche Klima, Umweltschutz- und Energiebeihilfen 2022 /Amtsblatt der Europäischen Kommission</w:t>
      </w:r>
      <w:r w:rsidRPr="00864632">
        <w:rPr>
          <w:rFonts w:ascii="Arial" w:hAnsi="Arial" w:cs="Arial"/>
          <w:color w:val="000000" w:themeColor="text1"/>
          <w:sz w:val="22"/>
          <w:szCs w:val="22"/>
        </w:rPr>
        <w:t xml:space="preserve"> </w:t>
      </w:r>
      <w:r w:rsidRPr="00864632">
        <w:rPr>
          <w:rStyle w:val="markedcontent"/>
          <w:rFonts w:ascii="Arial" w:hAnsi="Arial" w:cs="Arial"/>
          <w:color w:val="000000" w:themeColor="text1"/>
          <w:sz w:val="22"/>
          <w:szCs w:val="22"/>
        </w:rPr>
        <w:t xml:space="preserve">2022/C 80/01) als </w:t>
      </w:r>
      <w:r w:rsidR="00663173" w:rsidRPr="00864632">
        <w:rPr>
          <w:rFonts w:ascii="Arial" w:hAnsi="Arial" w:cs="Arial"/>
          <w:color w:val="000000" w:themeColor="text1"/>
          <w:sz w:val="22"/>
          <w:szCs w:val="22"/>
        </w:rPr>
        <w:t>kritisch</w:t>
      </w:r>
      <w:r w:rsidRPr="00864632">
        <w:rPr>
          <w:rFonts w:ascii="Arial" w:hAnsi="Arial" w:cs="Arial"/>
          <w:color w:val="000000" w:themeColor="text1"/>
          <w:sz w:val="22"/>
          <w:szCs w:val="22"/>
        </w:rPr>
        <w:t xml:space="preserve"> an</w:t>
      </w:r>
      <w:r w:rsidR="00663173" w:rsidRPr="00864632">
        <w:rPr>
          <w:rFonts w:ascii="Arial" w:hAnsi="Arial" w:cs="Arial"/>
          <w:color w:val="000000" w:themeColor="text1"/>
          <w:sz w:val="22"/>
          <w:szCs w:val="22"/>
        </w:rPr>
        <w:t>:</w:t>
      </w:r>
    </w:p>
    <w:p w14:paraId="42B3A5DF" w14:textId="77777777" w:rsidR="00663173" w:rsidRPr="00864632" w:rsidRDefault="00663173" w:rsidP="00864632">
      <w:pPr>
        <w:suppressAutoHyphens/>
        <w:spacing w:line="360" w:lineRule="auto"/>
        <w:rPr>
          <w:rFonts w:ascii="Arial" w:hAnsi="Arial" w:cs="Arial"/>
          <w:color w:val="000000" w:themeColor="text1"/>
          <w:sz w:val="22"/>
          <w:szCs w:val="22"/>
        </w:rPr>
      </w:pPr>
    </w:p>
    <w:p w14:paraId="00EF212D" w14:textId="77777777" w:rsidR="00663173" w:rsidRPr="00864632" w:rsidRDefault="00663173" w:rsidP="00864632">
      <w:pPr>
        <w:pStyle w:val="Listenabsatz"/>
        <w:numPr>
          <w:ilvl w:val="0"/>
          <w:numId w:val="3"/>
        </w:numPr>
        <w:suppressAutoHyphens/>
        <w:spacing w:after="0" w:line="360" w:lineRule="auto"/>
        <w:rPr>
          <w:rFonts w:ascii="Arial" w:hAnsi="Arial" w:cs="Arial"/>
          <w:b/>
          <w:bCs/>
          <w:color w:val="000000" w:themeColor="text1"/>
          <w:sz w:val="22"/>
          <w:szCs w:val="22"/>
        </w:rPr>
      </w:pPr>
      <w:r w:rsidRPr="00864632">
        <w:rPr>
          <w:rFonts w:ascii="Arial" w:hAnsi="Arial" w:cs="Arial"/>
          <w:b/>
          <w:bCs/>
          <w:color w:val="000000" w:themeColor="text1"/>
          <w:sz w:val="22"/>
          <w:szCs w:val="22"/>
        </w:rPr>
        <w:t>Bemessungsgrenze für den Jahresstromverbrauch bzw. Jahresgasverbrauch</w:t>
      </w:r>
    </w:p>
    <w:p w14:paraId="70D8618F" w14:textId="77777777" w:rsidR="00663173" w:rsidRPr="00864632" w:rsidRDefault="00663173" w:rsidP="00864632">
      <w:pPr>
        <w:suppressAutoHyphens/>
        <w:spacing w:line="360" w:lineRule="auto"/>
        <w:rPr>
          <w:rFonts w:ascii="Arial" w:hAnsi="Arial" w:cs="Arial"/>
          <w:color w:val="000000" w:themeColor="text1"/>
          <w:sz w:val="22"/>
          <w:szCs w:val="22"/>
        </w:rPr>
      </w:pPr>
    </w:p>
    <w:p w14:paraId="38239D38" w14:textId="53C958A0" w:rsidR="00663173" w:rsidRPr="00864632" w:rsidRDefault="00663173" w:rsidP="00864632">
      <w:pPr>
        <w:suppressAutoHyphens/>
        <w:spacing w:line="360" w:lineRule="auto"/>
        <w:rPr>
          <w:rFonts w:ascii="Arial" w:hAnsi="Arial" w:cs="Arial"/>
          <w:color w:val="000000" w:themeColor="text1"/>
          <w:sz w:val="22"/>
          <w:szCs w:val="22"/>
        </w:rPr>
      </w:pPr>
      <w:r w:rsidRPr="00864632">
        <w:rPr>
          <w:rFonts w:ascii="Arial" w:hAnsi="Arial" w:cs="Arial"/>
          <w:color w:val="000000" w:themeColor="text1"/>
          <w:sz w:val="22"/>
          <w:szCs w:val="22"/>
        </w:rPr>
        <w:t xml:space="preserve">Das Bemessungsjahr 2021 war für viele Unternehmen der Oberflächenbranche ein schwieriges, vielfach mit Kurzarbeit behaftetes Jahr. </w:t>
      </w:r>
      <w:r w:rsidR="005F3D77" w:rsidRPr="00864632">
        <w:rPr>
          <w:rFonts w:ascii="Arial" w:hAnsi="Arial" w:cs="Arial"/>
          <w:color w:val="000000" w:themeColor="text1"/>
          <w:sz w:val="22"/>
          <w:szCs w:val="22"/>
        </w:rPr>
        <w:t>D</w:t>
      </w:r>
      <w:r w:rsidRPr="00864632">
        <w:rPr>
          <w:rFonts w:ascii="Arial" w:hAnsi="Arial" w:cs="Arial"/>
          <w:color w:val="000000" w:themeColor="text1"/>
          <w:sz w:val="22"/>
          <w:szCs w:val="22"/>
        </w:rPr>
        <w:t xml:space="preserve">ie Verbräuche </w:t>
      </w:r>
      <w:r w:rsidR="005F3D77" w:rsidRPr="00864632">
        <w:rPr>
          <w:rFonts w:ascii="Arial" w:hAnsi="Arial" w:cs="Arial"/>
          <w:color w:val="000000" w:themeColor="text1"/>
          <w:sz w:val="22"/>
          <w:szCs w:val="22"/>
        </w:rPr>
        <w:t>lagen entsprechend</w:t>
      </w:r>
      <w:r w:rsidRPr="00864632">
        <w:rPr>
          <w:rFonts w:ascii="Arial" w:hAnsi="Arial" w:cs="Arial"/>
          <w:color w:val="000000" w:themeColor="text1"/>
          <w:sz w:val="22"/>
          <w:szCs w:val="22"/>
        </w:rPr>
        <w:t xml:space="preserve"> </w:t>
      </w:r>
      <w:r w:rsidR="005F3D77" w:rsidRPr="00864632">
        <w:rPr>
          <w:rFonts w:ascii="Arial" w:hAnsi="Arial" w:cs="Arial"/>
          <w:color w:val="000000" w:themeColor="text1"/>
          <w:sz w:val="22"/>
          <w:szCs w:val="22"/>
        </w:rPr>
        <w:t xml:space="preserve">stark unter dem Durchschnitt der vergangenen Jahre. </w:t>
      </w:r>
      <w:r w:rsidRPr="00864632">
        <w:rPr>
          <w:rFonts w:ascii="Arial" w:hAnsi="Arial" w:cs="Arial"/>
          <w:color w:val="000000" w:themeColor="text1"/>
          <w:sz w:val="22"/>
          <w:szCs w:val="22"/>
        </w:rPr>
        <w:t xml:space="preserve">Die Auslastung </w:t>
      </w:r>
      <w:r w:rsidR="005F3D77" w:rsidRPr="00864632">
        <w:rPr>
          <w:rFonts w:ascii="Arial" w:hAnsi="Arial" w:cs="Arial"/>
          <w:color w:val="000000" w:themeColor="text1"/>
          <w:sz w:val="22"/>
          <w:szCs w:val="22"/>
        </w:rPr>
        <w:t xml:space="preserve">ist </w:t>
      </w:r>
      <w:r w:rsidRPr="00864632">
        <w:rPr>
          <w:rFonts w:ascii="Arial" w:hAnsi="Arial" w:cs="Arial"/>
          <w:color w:val="000000" w:themeColor="text1"/>
          <w:sz w:val="22"/>
          <w:szCs w:val="22"/>
        </w:rPr>
        <w:t>2022 höher</w:t>
      </w:r>
      <w:r w:rsidR="005F3D77" w:rsidRPr="00864632">
        <w:rPr>
          <w:rFonts w:ascii="Arial" w:hAnsi="Arial" w:cs="Arial"/>
          <w:color w:val="000000" w:themeColor="text1"/>
          <w:sz w:val="22"/>
          <w:szCs w:val="22"/>
        </w:rPr>
        <w:t xml:space="preserve"> und somit </w:t>
      </w:r>
      <w:r w:rsidRPr="00864632">
        <w:rPr>
          <w:rFonts w:ascii="Arial" w:hAnsi="Arial" w:cs="Arial"/>
          <w:color w:val="000000" w:themeColor="text1"/>
          <w:sz w:val="22"/>
          <w:szCs w:val="22"/>
        </w:rPr>
        <w:t>das Bemessungsjahr 2021 nachteilig</w:t>
      </w:r>
      <w:r w:rsidR="005F3D77" w:rsidRPr="00864632">
        <w:rPr>
          <w:rFonts w:ascii="Arial" w:hAnsi="Arial" w:cs="Arial"/>
          <w:color w:val="000000" w:themeColor="text1"/>
          <w:sz w:val="22"/>
          <w:szCs w:val="22"/>
        </w:rPr>
        <w:t xml:space="preserve"> für die Branchenunternehmen</w:t>
      </w:r>
      <w:r w:rsidRPr="00864632">
        <w:rPr>
          <w:rFonts w:ascii="Arial" w:hAnsi="Arial" w:cs="Arial"/>
          <w:color w:val="000000" w:themeColor="text1"/>
          <w:sz w:val="22"/>
          <w:szCs w:val="22"/>
        </w:rPr>
        <w:t>.</w:t>
      </w:r>
    </w:p>
    <w:p w14:paraId="49532C82" w14:textId="77777777" w:rsidR="00663173" w:rsidRPr="00864632" w:rsidRDefault="00663173" w:rsidP="00864632">
      <w:pPr>
        <w:suppressAutoHyphens/>
        <w:spacing w:line="360" w:lineRule="auto"/>
        <w:rPr>
          <w:rFonts w:ascii="Arial" w:hAnsi="Arial" w:cs="Arial"/>
          <w:color w:val="000000" w:themeColor="text1"/>
          <w:sz w:val="22"/>
          <w:szCs w:val="22"/>
        </w:rPr>
      </w:pPr>
    </w:p>
    <w:p w14:paraId="2CA9D5B5" w14:textId="4E9CBADD" w:rsidR="00663173" w:rsidRPr="00864632" w:rsidRDefault="005F3D77" w:rsidP="00864632">
      <w:pPr>
        <w:suppressAutoHyphens/>
        <w:spacing w:line="360" w:lineRule="auto"/>
        <w:rPr>
          <w:rFonts w:ascii="Arial" w:hAnsi="Arial" w:cs="Arial"/>
          <w:color w:val="000000" w:themeColor="text1"/>
          <w:sz w:val="22"/>
          <w:szCs w:val="22"/>
        </w:rPr>
      </w:pPr>
      <w:r w:rsidRPr="00864632">
        <w:rPr>
          <w:rFonts w:ascii="Arial" w:hAnsi="Arial" w:cs="Arial"/>
          <w:color w:val="000000" w:themeColor="text1"/>
          <w:sz w:val="22"/>
          <w:szCs w:val="22"/>
        </w:rPr>
        <w:t>Der ZVO regt daher an</w:t>
      </w:r>
      <w:r w:rsidR="00663173" w:rsidRPr="00864632">
        <w:rPr>
          <w:rFonts w:ascii="Arial" w:hAnsi="Arial" w:cs="Arial"/>
          <w:color w:val="000000" w:themeColor="text1"/>
          <w:sz w:val="22"/>
          <w:szCs w:val="22"/>
        </w:rPr>
        <w:t>, die Bemessungsgrenze für energieintensive Unternehmen, für die Strom und Gas EIN ROHSTOFF ist, in Abhängigkeit vom Anteil Energieaufwand am Umsatz oder auf Basis eines durchschnittlichen Verbrauchs der letzten fünf Jahre festzulegen.</w:t>
      </w:r>
    </w:p>
    <w:p w14:paraId="0A7854D4" w14:textId="77777777" w:rsidR="00663173" w:rsidRPr="00864632" w:rsidRDefault="00663173" w:rsidP="00864632">
      <w:pPr>
        <w:suppressAutoHyphens/>
        <w:spacing w:line="360" w:lineRule="auto"/>
        <w:rPr>
          <w:rFonts w:ascii="Arial" w:hAnsi="Arial" w:cs="Arial"/>
          <w:color w:val="000000" w:themeColor="text1"/>
          <w:sz w:val="22"/>
          <w:szCs w:val="22"/>
        </w:rPr>
      </w:pPr>
    </w:p>
    <w:p w14:paraId="455AF4D9" w14:textId="77777777" w:rsidR="00663173" w:rsidRPr="00864632" w:rsidRDefault="00663173" w:rsidP="00864632">
      <w:pPr>
        <w:pStyle w:val="Listenabsatz"/>
        <w:numPr>
          <w:ilvl w:val="0"/>
          <w:numId w:val="3"/>
        </w:numPr>
        <w:suppressAutoHyphens/>
        <w:spacing w:after="0" w:line="360" w:lineRule="auto"/>
        <w:rPr>
          <w:rFonts w:ascii="Arial" w:hAnsi="Arial" w:cs="Arial"/>
          <w:b/>
          <w:bCs/>
          <w:color w:val="000000" w:themeColor="text1"/>
          <w:sz w:val="22"/>
          <w:szCs w:val="22"/>
        </w:rPr>
      </w:pPr>
      <w:r w:rsidRPr="00864632">
        <w:rPr>
          <w:rFonts w:ascii="Arial" w:hAnsi="Arial" w:cs="Arial"/>
          <w:b/>
          <w:bCs/>
          <w:color w:val="000000" w:themeColor="text1"/>
          <w:sz w:val="22"/>
          <w:szCs w:val="22"/>
        </w:rPr>
        <w:t>Deckelung des Strompreises für RLM-Kunden auf 13 ct/kWh (netto)</w:t>
      </w:r>
    </w:p>
    <w:p w14:paraId="4D700CA3" w14:textId="77777777" w:rsidR="00663173" w:rsidRPr="00864632" w:rsidRDefault="00663173" w:rsidP="00864632">
      <w:pPr>
        <w:suppressAutoHyphens/>
        <w:spacing w:line="360" w:lineRule="auto"/>
        <w:rPr>
          <w:rFonts w:ascii="Arial" w:hAnsi="Arial" w:cs="Arial"/>
          <w:b/>
          <w:bCs/>
          <w:color w:val="000000" w:themeColor="text1"/>
          <w:sz w:val="22"/>
          <w:szCs w:val="22"/>
        </w:rPr>
      </w:pPr>
    </w:p>
    <w:p w14:paraId="26E99546" w14:textId="0D673990" w:rsidR="00663173" w:rsidRPr="00864632" w:rsidRDefault="00663173" w:rsidP="00864632">
      <w:pPr>
        <w:suppressAutoHyphens/>
        <w:spacing w:line="360" w:lineRule="auto"/>
        <w:rPr>
          <w:rFonts w:ascii="Arial" w:hAnsi="Arial" w:cs="Arial"/>
          <w:color w:val="000000" w:themeColor="text1"/>
          <w:sz w:val="22"/>
          <w:szCs w:val="22"/>
        </w:rPr>
      </w:pPr>
      <w:r w:rsidRPr="00864632">
        <w:rPr>
          <w:rFonts w:ascii="Arial" w:hAnsi="Arial" w:cs="Arial"/>
          <w:color w:val="000000" w:themeColor="text1"/>
          <w:sz w:val="22"/>
          <w:szCs w:val="22"/>
        </w:rPr>
        <w:t xml:space="preserve">Die Begrenzung auf 13 Cent für Strom bedeutet für energieintensive Unternehmen immer noch mindestens eine Verdreifachung des Preises, bei einem bisherigen Kostenanteil von 12 bis 20 Prozent. Dies ist eine extreme Belastung, mit der die Firmen im internationalen Bereich nicht wettbewerbsfähig sind. </w:t>
      </w:r>
    </w:p>
    <w:p w14:paraId="6A1060AA" w14:textId="77777777" w:rsidR="00663173" w:rsidRPr="00864632" w:rsidRDefault="00663173" w:rsidP="00864632">
      <w:pPr>
        <w:suppressAutoHyphens/>
        <w:spacing w:line="360" w:lineRule="auto"/>
        <w:rPr>
          <w:rFonts w:ascii="Arial" w:hAnsi="Arial" w:cs="Arial"/>
          <w:color w:val="000000" w:themeColor="text1"/>
          <w:sz w:val="22"/>
          <w:szCs w:val="22"/>
        </w:rPr>
      </w:pPr>
    </w:p>
    <w:p w14:paraId="1159497B" w14:textId="77777777" w:rsidR="00663173" w:rsidRPr="00864632" w:rsidRDefault="00663173" w:rsidP="00864632">
      <w:pPr>
        <w:pStyle w:val="Listenabsatz"/>
        <w:numPr>
          <w:ilvl w:val="0"/>
          <w:numId w:val="3"/>
        </w:numPr>
        <w:suppressAutoHyphens/>
        <w:spacing w:after="0" w:line="360" w:lineRule="auto"/>
        <w:rPr>
          <w:rFonts w:ascii="Arial" w:hAnsi="Arial" w:cs="Arial"/>
          <w:b/>
          <w:bCs/>
          <w:color w:val="000000" w:themeColor="text1"/>
          <w:sz w:val="22"/>
          <w:szCs w:val="22"/>
        </w:rPr>
      </w:pPr>
      <w:r w:rsidRPr="00864632">
        <w:rPr>
          <w:rFonts w:ascii="Arial" w:hAnsi="Arial" w:cs="Arial"/>
          <w:b/>
          <w:bCs/>
          <w:color w:val="000000" w:themeColor="text1"/>
          <w:sz w:val="22"/>
          <w:szCs w:val="22"/>
        </w:rPr>
        <w:t>Deckelung des Gaspreises</w:t>
      </w:r>
    </w:p>
    <w:p w14:paraId="2964A07E" w14:textId="77777777" w:rsidR="00663173" w:rsidRPr="00864632" w:rsidRDefault="00663173" w:rsidP="00864632">
      <w:pPr>
        <w:suppressAutoHyphens/>
        <w:spacing w:line="360" w:lineRule="auto"/>
        <w:rPr>
          <w:rFonts w:ascii="Arial" w:hAnsi="Arial" w:cs="Arial"/>
          <w:color w:val="000000" w:themeColor="text1"/>
          <w:sz w:val="22"/>
          <w:szCs w:val="22"/>
        </w:rPr>
      </w:pPr>
    </w:p>
    <w:p w14:paraId="146DCD14" w14:textId="77DAB72E" w:rsidR="00663173" w:rsidRPr="00864632" w:rsidRDefault="00663173" w:rsidP="00864632">
      <w:pPr>
        <w:suppressAutoHyphens/>
        <w:spacing w:line="360" w:lineRule="auto"/>
        <w:rPr>
          <w:rFonts w:ascii="Arial" w:hAnsi="Arial" w:cs="Arial"/>
          <w:color w:val="000000" w:themeColor="text1"/>
          <w:sz w:val="22"/>
          <w:szCs w:val="22"/>
        </w:rPr>
      </w:pPr>
      <w:r w:rsidRPr="00864632">
        <w:rPr>
          <w:rFonts w:ascii="Arial" w:hAnsi="Arial" w:cs="Arial"/>
          <w:color w:val="000000"/>
          <w:sz w:val="22"/>
          <w:szCs w:val="22"/>
        </w:rPr>
        <w:t xml:space="preserve">Branchenunternehmen nutzen Gas nicht nur zum Heizen, sondern auch als Produktionsfaktor innerhalb ihrer Beschichtungsprozesse und sind zur Aufrechterhaltung dieser Beschichtungs-prozesse häufig vom Gas abhängig. Trotz Deckelung werden die Kosten immer noch beim mindestens dreifachen der Vorjahreskosten liegen. </w:t>
      </w:r>
    </w:p>
    <w:p w14:paraId="536140CC" w14:textId="77777777" w:rsidR="00663173" w:rsidRPr="00864632" w:rsidRDefault="00663173" w:rsidP="00864632">
      <w:pPr>
        <w:suppressAutoHyphens/>
        <w:spacing w:line="360" w:lineRule="auto"/>
        <w:rPr>
          <w:rFonts w:ascii="Arial" w:hAnsi="Arial" w:cs="Arial"/>
          <w:color w:val="000000" w:themeColor="text1"/>
          <w:sz w:val="22"/>
          <w:szCs w:val="22"/>
        </w:rPr>
      </w:pPr>
    </w:p>
    <w:p w14:paraId="54FFA55B" w14:textId="49F1DEC2" w:rsidR="00663173" w:rsidRPr="00864632" w:rsidRDefault="00663173" w:rsidP="00864632">
      <w:pPr>
        <w:suppressAutoHyphens/>
        <w:spacing w:line="360" w:lineRule="auto"/>
        <w:rPr>
          <w:rFonts w:ascii="Arial" w:hAnsi="Arial" w:cs="Arial"/>
          <w:color w:val="000000" w:themeColor="text1"/>
          <w:sz w:val="22"/>
          <w:szCs w:val="22"/>
        </w:rPr>
      </w:pPr>
      <w:r w:rsidRPr="00864632">
        <w:rPr>
          <w:rFonts w:ascii="Arial" w:hAnsi="Arial" w:cs="Arial"/>
          <w:color w:val="000000" w:themeColor="text1"/>
          <w:sz w:val="22"/>
          <w:szCs w:val="22"/>
        </w:rPr>
        <w:t xml:space="preserve">Weder die durch die jeweiligen Deckelungen erzielbaren Strom- noch Gaspreise sind für </w:t>
      </w:r>
      <w:r w:rsidR="000E4CFB" w:rsidRPr="00864632">
        <w:rPr>
          <w:rFonts w:ascii="Arial" w:hAnsi="Arial" w:cs="Arial"/>
          <w:color w:val="000000" w:themeColor="text1"/>
          <w:sz w:val="22"/>
          <w:szCs w:val="22"/>
        </w:rPr>
        <w:t>die</w:t>
      </w:r>
      <w:r w:rsidRPr="00864632">
        <w:rPr>
          <w:rFonts w:ascii="Arial" w:hAnsi="Arial" w:cs="Arial"/>
          <w:color w:val="000000" w:themeColor="text1"/>
          <w:sz w:val="22"/>
          <w:szCs w:val="22"/>
        </w:rPr>
        <w:t xml:space="preserve"> Unternehmen im internationalen Wettbewerb tragbar.</w:t>
      </w:r>
    </w:p>
    <w:p w14:paraId="6E776654" w14:textId="77777777" w:rsidR="00663173" w:rsidRPr="00864632" w:rsidRDefault="00663173" w:rsidP="00864632">
      <w:pPr>
        <w:suppressAutoHyphens/>
        <w:spacing w:line="360" w:lineRule="auto"/>
        <w:rPr>
          <w:rFonts w:ascii="Arial" w:hAnsi="Arial" w:cs="Arial"/>
          <w:color w:val="000000" w:themeColor="text1"/>
          <w:sz w:val="22"/>
          <w:szCs w:val="22"/>
        </w:rPr>
      </w:pPr>
    </w:p>
    <w:p w14:paraId="759D8F49" w14:textId="54C97785" w:rsidR="00663173" w:rsidRPr="00864632" w:rsidRDefault="000E4CFB" w:rsidP="00864632">
      <w:pPr>
        <w:spacing w:line="360" w:lineRule="auto"/>
        <w:rPr>
          <w:rFonts w:ascii="Arial" w:hAnsi="Arial" w:cs="Arial"/>
          <w:color w:val="000000" w:themeColor="text1"/>
          <w:sz w:val="22"/>
          <w:szCs w:val="22"/>
        </w:rPr>
      </w:pPr>
      <w:r w:rsidRPr="00864632">
        <w:rPr>
          <w:rFonts w:ascii="Arial" w:hAnsi="Arial" w:cs="Arial"/>
          <w:color w:val="000000" w:themeColor="text1"/>
          <w:sz w:val="22"/>
          <w:szCs w:val="22"/>
        </w:rPr>
        <w:lastRenderedPageBreak/>
        <w:t xml:space="preserve">Der ZVO regt eine erneute Überprüfung an, </w:t>
      </w:r>
      <w:r w:rsidR="00663173" w:rsidRPr="00864632">
        <w:rPr>
          <w:rFonts w:ascii="Arial" w:hAnsi="Arial" w:cs="Arial"/>
          <w:color w:val="000000" w:themeColor="text1"/>
          <w:sz w:val="22"/>
          <w:szCs w:val="22"/>
        </w:rPr>
        <w:t xml:space="preserve">energieintensive Unternehmen mit einem niedrigeren und wettbewerbsfähigeren Arbeitspreis </w:t>
      </w:r>
      <w:r w:rsidRPr="00864632">
        <w:rPr>
          <w:rFonts w:ascii="Arial" w:hAnsi="Arial" w:cs="Arial"/>
          <w:color w:val="000000" w:themeColor="text1"/>
          <w:sz w:val="22"/>
          <w:szCs w:val="22"/>
        </w:rPr>
        <w:t xml:space="preserve">zu </w:t>
      </w:r>
      <w:r w:rsidR="00663173" w:rsidRPr="00864632">
        <w:rPr>
          <w:rFonts w:ascii="Arial" w:hAnsi="Arial" w:cs="Arial"/>
          <w:color w:val="000000" w:themeColor="text1"/>
          <w:sz w:val="22"/>
          <w:szCs w:val="22"/>
        </w:rPr>
        <w:t>unterstütz</w:t>
      </w:r>
      <w:r w:rsidRPr="00864632">
        <w:rPr>
          <w:rFonts w:ascii="Arial" w:hAnsi="Arial" w:cs="Arial"/>
          <w:color w:val="000000" w:themeColor="text1"/>
          <w:sz w:val="22"/>
          <w:szCs w:val="22"/>
        </w:rPr>
        <w:t xml:space="preserve">en. </w:t>
      </w:r>
    </w:p>
    <w:p w14:paraId="5BD74C8F" w14:textId="77777777" w:rsidR="00663173" w:rsidRPr="00864632" w:rsidRDefault="00663173" w:rsidP="00864632">
      <w:pPr>
        <w:suppressAutoHyphens/>
        <w:spacing w:line="360" w:lineRule="auto"/>
        <w:rPr>
          <w:rFonts w:ascii="Arial" w:hAnsi="Arial" w:cs="Arial"/>
          <w:color w:val="000000" w:themeColor="text1"/>
          <w:sz w:val="22"/>
          <w:szCs w:val="22"/>
        </w:rPr>
      </w:pPr>
    </w:p>
    <w:p w14:paraId="6DA0E2F6" w14:textId="77777777" w:rsidR="00663173" w:rsidRPr="00864632" w:rsidRDefault="00663173" w:rsidP="00864632">
      <w:pPr>
        <w:pStyle w:val="Listenabsatz"/>
        <w:numPr>
          <w:ilvl w:val="0"/>
          <w:numId w:val="3"/>
        </w:numPr>
        <w:suppressAutoHyphens/>
        <w:spacing w:after="0" w:line="360" w:lineRule="auto"/>
        <w:rPr>
          <w:rFonts w:ascii="Arial" w:hAnsi="Arial" w:cs="Arial"/>
          <w:b/>
          <w:bCs/>
          <w:color w:val="000000" w:themeColor="text1"/>
          <w:sz w:val="22"/>
          <w:szCs w:val="22"/>
        </w:rPr>
      </w:pPr>
      <w:r w:rsidRPr="00864632">
        <w:rPr>
          <w:rFonts w:ascii="Arial" w:hAnsi="Arial" w:cs="Arial"/>
          <w:b/>
          <w:bCs/>
          <w:color w:val="000000" w:themeColor="text1"/>
          <w:sz w:val="22"/>
          <w:szCs w:val="22"/>
        </w:rPr>
        <w:t>Umsetzung des Energiekostendämpfungsgesetzes (EKDG)</w:t>
      </w:r>
    </w:p>
    <w:p w14:paraId="502FEF7A" w14:textId="77777777" w:rsidR="00663173" w:rsidRPr="00864632" w:rsidRDefault="00663173" w:rsidP="00864632">
      <w:pPr>
        <w:suppressAutoHyphens/>
        <w:spacing w:line="360" w:lineRule="auto"/>
        <w:rPr>
          <w:rFonts w:ascii="Arial" w:hAnsi="Arial" w:cs="Arial"/>
          <w:color w:val="000000" w:themeColor="text1"/>
          <w:sz w:val="22"/>
          <w:szCs w:val="22"/>
        </w:rPr>
      </w:pPr>
    </w:p>
    <w:p w14:paraId="5A02FBC0" w14:textId="0C49F295" w:rsidR="00663173" w:rsidRPr="00864632" w:rsidRDefault="00663173" w:rsidP="00864632">
      <w:pPr>
        <w:suppressAutoHyphens/>
        <w:spacing w:line="360" w:lineRule="auto"/>
        <w:rPr>
          <w:rFonts w:ascii="Arial" w:hAnsi="Arial" w:cs="Arial"/>
          <w:color w:val="000000" w:themeColor="text1"/>
          <w:sz w:val="22"/>
          <w:szCs w:val="22"/>
        </w:rPr>
      </w:pPr>
      <w:r w:rsidRPr="00864632">
        <w:rPr>
          <w:rFonts w:ascii="Arial" w:hAnsi="Arial" w:cs="Arial"/>
          <w:color w:val="000000" w:themeColor="text1"/>
          <w:sz w:val="22"/>
          <w:szCs w:val="22"/>
        </w:rPr>
        <w:t>Das Energie</w:t>
      </w:r>
      <w:r w:rsidR="000E4CFB" w:rsidRPr="00864632">
        <w:rPr>
          <w:rFonts w:ascii="Arial" w:hAnsi="Arial" w:cs="Arial"/>
          <w:color w:val="000000" w:themeColor="text1"/>
          <w:sz w:val="22"/>
          <w:szCs w:val="22"/>
        </w:rPr>
        <w:t>kosten</w:t>
      </w:r>
      <w:r w:rsidRPr="00864632">
        <w:rPr>
          <w:rFonts w:ascii="Arial" w:hAnsi="Arial" w:cs="Arial"/>
          <w:color w:val="000000" w:themeColor="text1"/>
          <w:sz w:val="22"/>
          <w:szCs w:val="22"/>
        </w:rPr>
        <w:t xml:space="preserve">dämpfungsprogramm </w:t>
      </w:r>
      <w:r w:rsidR="000E4CFB" w:rsidRPr="00864632">
        <w:rPr>
          <w:rFonts w:ascii="Arial" w:hAnsi="Arial" w:cs="Arial"/>
          <w:color w:val="000000" w:themeColor="text1"/>
          <w:sz w:val="22"/>
          <w:szCs w:val="22"/>
        </w:rPr>
        <w:t xml:space="preserve">hilft </w:t>
      </w:r>
      <w:r w:rsidRPr="00864632">
        <w:rPr>
          <w:rFonts w:ascii="Arial" w:hAnsi="Arial" w:cs="Arial"/>
          <w:color w:val="000000" w:themeColor="text1"/>
          <w:sz w:val="22"/>
          <w:szCs w:val="22"/>
        </w:rPr>
        <w:t xml:space="preserve">nur sehr eingeschränkt, </w:t>
      </w:r>
      <w:r w:rsidR="000E4CFB" w:rsidRPr="00864632">
        <w:rPr>
          <w:rFonts w:ascii="Arial" w:hAnsi="Arial" w:cs="Arial"/>
          <w:color w:val="000000" w:themeColor="text1"/>
          <w:sz w:val="22"/>
          <w:szCs w:val="22"/>
        </w:rPr>
        <w:t>da</w:t>
      </w:r>
      <w:r w:rsidRPr="00864632">
        <w:rPr>
          <w:rFonts w:ascii="Arial" w:hAnsi="Arial" w:cs="Arial"/>
          <w:color w:val="000000" w:themeColor="text1"/>
          <w:sz w:val="22"/>
          <w:szCs w:val="22"/>
        </w:rPr>
        <w:t xml:space="preserve"> die </w:t>
      </w:r>
      <w:r w:rsidR="000E4CFB" w:rsidRPr="00864632">
        <w:rPr>
          <w:rFonts w:ascii="Arial" w:hAnsi="Arial" w:cs="Arial"/>
          <w:color w:val="000000" w:themeColor="text1"/>
          <w:sz w:val="22"/>
          <w:szCs w:val="22"/>
        </w:rPr>
        <w:t>damit verbundenen</w:t>
      </w:r>
      <w:r w:rsidRPr="00864632">
        <w:rPr>
          <w:rFonts w:ascii="Arial" w:hAnsi="Arial" w:cs="Arial"/>
          <w:color w:val="000000" w:themeColor="text1"/>
          <w:sz w:val="22"/>
          <w:szCs w:val="22"/>
        </w:rPr>
        <w:t xml:space="preserve"> bürokratischen Aufwendungen</w:t>
      </w:r>
      <w:r w:rsidR="000E4CFB" w:rsidRPr="00864632">
        <w:rPr>
          <w:rFonts w:ascii="Arial" w:hAnsi="Arial" w:cs="Arial"/>
          <w:color w:val="000000" w:themeColor="text1"/>
          <w:sz w:val="22"/>
          <w:szCs w:val="22"/>
        </w:rPr>
        <w:t>, engen Fristen und hohen Kosten</w:t>
      </w:r>
      <w:r w:rsidRPr="00864632">
        <w:rPr>
          <w:rFonts w:ascii="Arial" w:hAnsi="Arial" w:cs="Arial"/>
          <w:color w:val="000000" w:themeColor="text1"/>
          <w:sz w:val="22"/>
          <w:szCs w:val="22"/>
        </w:rPr>
        <w:t xml:space="preserve"> von den meisten </w:t>
      </w:r>
      <w:r w:rsidR="000E4CFB" w:rsidRPr="00864632">
        <w:rPr>
          <w:rFonts w:ascii="Arial" w:hAnsi="Arial" w:cs="Arial"/>
          <w:color w:val="000000" w:themeColor="text1"/>
          <w:sz w:val="22"/>
          <w:szCs w:val="22"/>
        </w:rPr>
        <w:t xml:space="preserve">KMU </w:t>
      </w:r>
      <w:r w:rsidRPr="00864632">
        <w:rPr>
          <w:rFonts w:ascii="Arial" w:hAnsi="Arial" w:cs="Arial"/>
          <w:color w:val="000000" w:themeColor="text1"/>
          <w:sz w:val="22"/>
          <w:szCs w:val="22"/>
        </w:rPr>
        <w:t xml:space="preserve">nicht </w:t>
      </w:r>
      <w:r w:rsidR="000E4CFB" w:rsidRPr="00864632">
        <w:rPr>
          <w:rFonts w:ascii="Arial" w:hAnsi="Arial" w:cs="Arial"/>
          <w:color w:val="000000" w:themeColor="text1"/>
          <w:sz w:val="22"/>
          <w:szCs w:val="22"/>
        </w:rPr>
        <w:t>zu stemmen sind</w:t>
      </w:r>
      <w:r w:rsidRPr="00864632">
        <w:rPr>
          <w:rFonts w:ascii="Arial" w:hAnsi="Arial" w:cs="Arial"/>
          <w:color w:val="000000" w:themeColor="text1"/>
          <w:sz w:val="22"/>
          <w:szCs w:val="22"/>
        </w:rPr>
        <w:t xml:space="preserve">. Die Hilfen laufen ins Leere. </w:t>
      </w:r>
      <w:r w:rsidR="00730DA1" w:rsidRPr="00864632">
        <w:rPr>
          <w:rFonts w:ascii="Arial" w:hAnsi="Arial" w:cs="Arial"/>
          <w:color w:val="000000" w:themeColor="text1"/>
          <w:sz w:val="22"/>
          <w:szCs w:val="22"/>
        </w:rPr>
        <w:t>Die</w:t>
      </w:r>
      <w:r w:rsidRPr="00864632">
        <w:rPr>
          <w:rFonts w:ascii="Arial" w:hAnsi="Arial" w:cs="Arial"/>
          <w:color w:val="000000" w:themeColor="text1"/>
          <w:sz w:val="22"/>
          <w:szCs w:val="22"/>
        </w:rPr>
        <w:t xml:space="preserve"> </w:t>
      </w:r>
      <w:r w:rsidR="00730DA1" w:rsidRPr="00864632">
        <w:rPr>
          <w:rFonts w:ascii="Arial" w:hAnsi="Arial" w:cs="Arial"/>
          <w:color w:val="000000" w:themeColor="text1"/>
          <w:sz w:val="22"/>
          <w:szCs w:val="22"/>
        </w:rPr>
        <w:t>Unternehmen</w:t>
      </w:r>
      <w:r w:rsidRPr="00864632">
        <w:rPr>
          <w:rFonts w:ascii="Arial" w:hAnsi="Arial" w:cs="Arial"/>
          <w:color w:val="000000" w:themeColor="text1"/>
          <w:sz w:val="22"/>
          <w:szCs w:val="22"/>
        </w:rPr>
        <w:t xml:space="preserve">, welche die Hürde genommen und einen Antrag gestellt haben, haben bislang </w:t>
      </w:r>
      <w:r w:rsidR="00730DA1" w:rsidRPr="00864632">
        <w:rPr>
          <w:rFonts w:ascii="Arial" w:hAnsi="Arial" w:cs="Arial"/>
          <w:color w:val="000000" w:themeColor="text1"/>
          <w:sz w:val="22"/>
          <w:szCs w:val="22"/>
        </w:rPr>
        <w:t>keinerlei Rückmeldung</w:t>
      </w:r>
      <w:r w:rsidRPr="00864632">
        <w:rPr>
          <w:rFonts w:ascii="Arial" w:hAnsi="Arial" w:cs="Arial"/>
          <w:color w:val="000000" w:themeColor="text1"/>
          <w:sz w:val="22"/>
          <w:szCs w:val="22"/>
        </w:rPr>
        <w:t xml:space="preserve"> der </w:t>
      </w:r>
      <w:proofErr w:type="spellStart"/>
      <w:r w:rsidRPr="00864632">
        <w:rPr>
          <w:rFonts w:ascii="Arial" w:hAnsi="Arial" w:cs="Arial"/>
          <w:color w:val="000000" w:themeColor="text1"/>
          <w:sz w:val="22"/>
          <w:szCs w:val="22"/>
        </w:rPr>
        <w:t>Bafa</w:t>
      </w:r>
      <w:proofErr w:type="spellEnd"/>
      <w:r w:rsidRPr="00864632">
        <w:rPr>
          <w:rFonts w:ascii="Arial" w:hAnsi="Arial" w:cs="Arial"/>
          <w:color w:val="000000" w:themeColor="text1"/>
          <w:sz w:val="22"/>
          <w:szCs w:val="22"/>
        </w:rPr>
        <w:t xml:space="preserve"> erhalten. </w:t>
      </w:r>
    </w:p>
    <w:p w14:paraId="4FF1B571" w14:textId="77777777" w:rsidR="00663173" w:rsidRPr="00864632" w:rsidRDefault="00663173" w:rsidP="00864632">
      <w:pPr>
        <w:suppressAutoHyphens/>
        <w:spacing w:line="360" w:lineRule="auto"/>
        <w:rPr>
          <w:rFonts w:ascii="Arial" w:hAnsi="Arial" w:cs="Arial"/>
          <w:color w:val="000000" w:themeColor="text1"/>
          <w:sz w:val="22"/>
          <w:szCs w:val="22"/>
        </w:rPr>
      </w:pPr>
    </w:p>
    <w:p w14:paraId="06CA9F40" w14:textId="77777777" w:rsidR="00663173" w:rsidRPr="00864632" w:rsidRDefault="00663173" w:rsidP="00864632">
      <w:pPr>
        <w:pStyle w:val="Listenabsatz"/>
        <w:numPr>
          <w:ilvl w:val="0"/>
          <w:numId w:val="3"/>
        </w:numPr>
        <w:suppressAutoHyphens/>
        <w:spacing w:after="0" w:line="360" w:lineRule="auto"/>
        <w:rPr>
          <w:rFonts w:ascii="Arial" w:hAnsi="Arial" w:cs="Arial"/>
          <w:b/>
          <w:bCs/>
          <w:color w:val="000000" w:themeColor="text1"/>
          <w:sz w:val="22"/>
          <w:szCs w:val="22"/>
        </w:rPr>
      </w:pPr>
      <w:r w:rsidRPr="00864632">
        <w:rPr>
          <w:rFonts w:ascii="Arial" w:hAnsi="Arial" w:cs="Arial"/>
          <w:b/>
          <w:bCs/>
          <w:color w:val="000000" w:themeColor="text1"/>
          <w:sz w:val="22"/>
          <w:szCs w:val="22"/>
        </w:rPr>
        <w:t>Bürokratiebremse</w:t>
      </w:r>
    </w:p>
    <w:p w14:paraId="264BFCA5" w14:textId="4DC34D6D" w:rsidR="00663173" w:rsidRPr="00864632" w:rsidRDefault="00663173" w:rsidP="00864632">
      <w:pPr>
        <w:suppressAutoHyphens/>
        <w:spacing w:line="360" w:lineRule="auto"/>
        <w:ind w:left="360"/>
        <w:rPr>
          <w:rFonts w:ascii="Arial" w:hAnsi="Arial" w:cs="Arial"/>
          <w:color w:val="000000" w:themeColor="text1"/>
          <w:sz w:val="22"/>
          <w:szCs w:val="22"/>
        </w:rPr>
      </w:pPr>
    </w:p>
    <w:p w14:paraId="36BD56D8" w14:textId="7E9CD866" w:rsidR="00663173" w:rsidRPr="00864632" w:rsidRDefault="00730DA1" w:rsidP="00864632">
      <w:pPr>
        <w:suppressAutoHyphens/>
        <w:spacing w:line="360" w:lineRule="auto"/>
        <w:rPr>
          <w:rFonts w:ascii="Arial" w:hAnsi="Arial" w:cs="Arial"/>
          <w:color w:val="000000" w:themeColor="text1"/>
          <w:sz w:val="22"/>
          <w:szCs w:val="22"/>
        </w:rPr>
      </w:pPr>
      <w:r w:rsidRPr="00864632">
        <w:rPr>
          <w:rFonts w:ascii="Arial" w:hAnsi="Arial" w:cs="Arial"/>
          <w:color w:val="000000" w:themeColor="text1"/>
          <w:sz w:val="22"/>
          <w:szCs w:val="22"/>
        </w:rPr>
        <w:t>D</w:t>
      </w:r>
      <w:r w:rsidR="00663173" w:rsidRPr="00864632">
        <w:rPr>
          <w:rFonts w:ascii="Arial" w:hAnsi="Arial" w:cs="Arial"/>
          <w:color w:val="000000" w:themeColor="text1"/>
          <w:sz w:val="22"/>
          <w:szCs w:val="22"/>
        </w:rPr>
        <w:t xml:space="preserve">ie gesamte Wirtschaft </w:t>
      </w:r>
      <w:r w:rsidRPr="00864632">
        <w:rPr>
          <w:rFonts w:ascii="Arial" w:hAnsi="Arial" w:cs="Arial"/>
          <w:color w:val="000000" w:themeColor="text1"/>
          <w:sz w:val="22"/>
          <w:szCs w:val="22"/>
        </w:rPr>
        <w:t xml:space="preserve">benötigt </w:t>
      </w:r>
      <w:r w:rsidR="00663173" w:rsidRPr="00864632">
        <w:rPr>
          <w:rFonts w:ascii="Arial" w:hAnsi="Arial" w:cs="Arial"/>
          <w:color w:val="000000" w:themeColor="text1"/>
          <w:sz w:val="22"/>
          <w:szCs w:val="22"/>
        </w:rPr>
        <w:t xml:space="preserve">dringend eine </w:t>
      </w:r>
      <w:r w:rsidRPr="00864632">
        <w:rPr>
          <w:rFonts w:ascii="Arial" w:hAnsi="Arial" w:cs="Arial"/>
          <w:color w:val="000000" w:themeColor="text1"/>
          <w:sz w:val="22"/>
          <w:szCs w:val="22"/>
        </w:rPr>
        <w:t xml:space="preserve">Senkung der zusätzlichen bürokratischen Belastungen. </w:t>
      </w:r>
    </w:p>
    <w:p w14:paraId="18B96201" w14:textId="77777777" w:rsidR="00663173" w:rsidRPr="00864632" w:rsidRDefault="00663173" w:rsidP="00864632">
      <w:pPr>
        <w:suppressAutoHyphens/>
        <w:spacing w:line="360" w:lineRule="auto"/>
        <w:rPr>
          <w:rFonts w:ascii="Arial" w:hAnsi="Arial" w:cs="Arial"/>
          <w:color w:val="000000" w:themeColor="text1"/>
          <w:sz w:val="22"/>
          <w:szCs w:val="22"/>
        </w:rPr>
      </w:pPr>
    </w:p>
    <w:p w14:paraId="1AF1896C" w14:textId="77777777" w:rsidR="00663173" w:rsidRPr="00864632" w:rsidRDefault="00663173" w:rsidP="00864632">
      <w:pPr>
        <w:pStyle w:val="Listenabsatz"/>
        <w:numPr>
          <w:ilvl w:val="0"/>
          <w:numId w:val="3"/>
        </w:numPr>
        <w:suppressAutoHyphens/>
        <w:spacing w:after="0" w:line="360" w:lineRule="auto"/>
        <w:rPr>
          <w:rFonts w:ascii="Arial" w:hAnsi="Arial" w:cs="Arial"/>
          <w:b/>
          <w:bCs/>
          <w:color w:val="000000" w:themeColor="text1"/>
          <w:sz w:val="22"/>
          <w:szCs w:val="22"/>
        </w:rPr>
      </w:pPr>
      <w:r w:rsidRPr="00864632">
        <w:rPr>
          <w:rFonts w:ascii="Arial" w:hAnsi="Arial" w:cs="Arial"/>
          <w:b/>
          <w:bCs/>
          <w:color w:val="000000" w:themeColor="text1"/>
          <w:sz w:val="22"/>
          <w:szCs w:val="22"/>
        </w:rPr>
        <w:t>Problem Stromverträge und Versorgungssicherheit</w:t>
      </w:r>
    </w:p>
    <w:p w14:paraId="3F31AB88" w14:textId="77777777" w:rsidR="00663173" w:rsidRPr="00864632" w:rsidRDefault="00663173" w:rsidP="00864632">
      <w:pPr>
        <w:suppressAutoHyphens/>
        <w:spacing w:line="360" w:lineRule="auto"/>
        <w:rPr>
          <w:rFonts w:ascii="Arial" w:hAnsi="Arial" w:cs="Arial"/>
          <w:color w:val="000000" w:themeColor="text1"/>
          <w:sz w:val="22"/>
          <w:szCs w:val="22"/>
        </w:rPr>
      </w:pPr>
    </w:p>
    <w:p w14:paraId="6F8E5C31" w14:textId="1AD048D2" w:rsidR="00663173" w:rsidRPr="00864632" w:rsidRDefault="00730DA1" w:rsidP="00864632">
      <w:pPr>
        <w:suppressAutoHyphens/>
        <w:spacing w:line="360" w:lineRule="auto"/>
        <w:rPr>
          <w:rFonts w:ascii="Arial" w:hAnsi="Arial" w:cs="Arial"/>
          <w:color w:val="000000" w:themeColor="text1"/>
          <w:sz w:val="22"/>
          <w:szCs w:val="22"/>
        </w:rPr>
      </w:pPr>
      <w:r w:rsidRPr="00864632">
        <w:rPr>
          <w:rFonts w:ascii="Arial" w:hAnsi="Arial" w:cs="Arial"/>
          <w:color w:val="000000" w:themeColor="text1"/>
          <w:sz w:val="22"/>
          <w:szCs w:val="22"/>
        </w:rPr>
        <w:t>Die ZVO-</w:t>
      </w:r>
      <w:r w:rsidR="00663173" w:rsidRPr="00864632">
        <w:rPr>
          <w:rFonts w:ascii="Arial" w:hAnsi="Arial" w:cs="Arial"/>
          <w:color w:val="000000" w:themeColor="text1"/>
          <w:sz w:val="22"/>
          <w:szCs w:val="22"/>
        </w:rPr>
        <w:t>Mitglied</w:t>
      </w:r>
      <w:r w:rsidRPr="00864632">
        <w:rPr>
          <w:rFonts w:ascii="Arial" w:hAnsi="Arial" w:cs="Arial"/>
          <w:color w:val="000000" w:themeColor="text1"/>
          <w:sz w:val="22"/>
          <w:szCs w:val="22"/>
        </w:rPr>
        <w:t xml:space="preserve">sunternehmen </w:t>
      </w:r>
      <w:r w:rsidR="00663173" w:rsidRPr="00864632">
        <w:rPr>
          <w:rFonts w:ascii="Arial" w:hAnsi="Arial" w:cs="Arial"/>
          <w:color w:val="000000" w:themeColor="text1"/>
          <w:sz w:val="22"/>
          <w:szCs w:val="22"/>
        </w:rPr>
        <w:t>beklagen zunehmend, keine Anschlussvertr</w:t>
      </w:r>
      <w:r w:rsidRPr="00864632">
        <w:rPr>
          <w:rFonts w:ascii="Arial" w:hAnsi="Arial" w:cs="Arial"/>
          <w:color w:val="000000" w:themeColor="text1"/>
          <w:sz w:val="22"/>
          <w:szCs w:val="22"/>
        </w:rPr>
        <w:t>äge</w:t>
      </w:r>
      <w:r w:rsidR="00663173" w:rsidRPr="00864632">
        <w:rPr>
          <w:rFonts w:ascii="Arial" w:hAnsi="Arial" w:cs="Arial"/>
          <w:color w:val="000000" w:themeColor="text1"/>
          <w:sz w:val="22"/>
          <w:szCs w:val="22"/>
        </w:rPr>
        <w:t xml:space="preserve"> für die Belieferung von Strom zu erhalten. Stromanbieter </w:t>
      </w:r>
      <w:r w:rsidRPr="00864632">
        <w:rPr>
          <w:rFonts w:ascii="Arial" w:hAnsi="Arial" w:cs="Arial"/>
          <w:color w:val="000000" w:themeColor="text1"/>
          <w:sz w:val="22"/>
          <w:szCs w:val="22"/>
        </w:rPr>
        <w:t xml:space="preserve">ziehen sich aus </w:t>
      </w:r>
      <w:r w:rsidR="00663173" w:rsidRPr="00864632">
        <w:rPr>
          <w:rFonts w:ascii="Arial" w:hAnsi="Arial" w:cs="Arial"/>
          <w:color w:val="000000" w:themeColor="text1"/>
          <w:sz w:val="22"/>
          <w:szCs w:val="22"/>
        </w:rPr>
        <w:t>dem Markt</w:t>
      </w:r>
      <w:r w:rsidRPr="00864632">
        <w:rPr>
          <w:rFonts w:ascii="Arial" w:hAnsi="Arial" w:cs="Arial"/>
          <w:color w:val="000000" w:themeColor="text1"/>
          <w:sz w:val="22"/>
          <w:szCs w:val="22"/>
        </w:rPr>
        <w:t xml:space="preserve"> zurück</w:t>
      </w:r>
      <w:r w:rsidR="00663173" w:rsidRPr="00864632">
        <w:rPr>
          <w:rFonts w:ascii="Arial" w:hAnsi="Arial" w:cs="Arial"/>
          <w:color w:val="000000" w:themeColor="text1"/>
          <w:sz w:val="22"/>
          <w:szCs w:val="22"/>
        </w:rPr>
        <w:t>, weil die Risiken für sie selbst unkalkulierbar sind. Hat ein Unternehmen ein schlechtes Rating, sind die Chancen nahezu aussichtslos</w:t>
      </w:r>
      <w:r w:rsidRPr="00864632">
        <w:rPr>
          <w:rFonts w:ascii="Arial" w:hAnsi="Arial" w:cs="Arial"/>
          <w:color w:val="000000" w:themeColor="text1"/>
          <w:sz w:val="22"/>
          <w:szCs w:val="22"/>
        </w:rPr>
        <w:t>,</w:t>
      </w:r>
      <w:r w:rsidR="00663173" w:rsidRPr="00864632">
        <w:rPr>
          <w:rFonts w:ascii="Arial" w:hAnsi="Arial" w:cs="Arial"/>
          <w:color w:val="000000" w:themeColor="text1"/>
          <w:sz w:val="22"/>
          <w:szCs w:val="22"/>
        </w:rPr>
        <w:t xml:space="preserve"> einen Versorger zu finden. Anders als bei Privatpersonen haben Firmen </w:t>
      </w:r>
      <w:r w:rsidRPr="00864632">
        <w:rPr>
          <w:rFonts w:ascii="Arial" w:hAnsi="Arial" w:cs="Arial"/>
          <w:color w:val="000000" w:themeColor="text1"/>
          <w:sz w:val="22"/>
          <w:szCs w:val="22"/>
        </w:rPr>
        <w:t xml:space="preserve">jedoch </w:t>
      </w:r>
      <w:r w:rsidR="00663173" w:rsidRPr="00864632">
        <w:rPr>
          <w:rFonts w:ascii="Arial" w:hAnsi="Arial" w:cs="Arial"/>
          <w:color w:val="000000" w:themeColor="text1"/>
          <w:sz w:val="22"/>
          <w:szCs w:val="22"/>
        </w:rPr>
        <w:t>keinen Anspruch auf Grundversorgung. Es besteht kurzfristig dringender Handlungsbedarf seitens der Politik, da zum Jahresende viele Stromverträge auslaufen.</w:t>
      </w:r>
    </w:p>
    <w:p w14:paraId="4861AC7F" w14:textId="77777777" w:rsidR="00663173" w:rsidRPr="00864632" w:rsidRDefault="00663173" w:rsidP="00864632">
      <w:pPr>
        <w:suppressAutoHyphens/>
        <w:spacing w:line="360" w:lineRule="auto"/>
        <w:rPr>
          <w:rFonts w:ascii="Arial" w:hAnsi="Arial" w:cs="Arial"/>
          <w:color w:val="000000" w:themeColor="text1"/>
          <w:sz w:val="22"/>
          <w:szCs w:val="22"/>
        </w:rPr>
      </w:pPr>
    </w:p>
    <w:p w14:paraId="66235C1A" w14:textId="77777777" w:rsidR="00663173" w:rsidRPr="00864632" w:rsidRDefault="00663173" w:rsidP="00864632">
      <w:pPr>
        <w:pStyle w:val="Listenabsatz"/>
        <w:numPr>
          <w:ilvl w:val="0"/>
          <w:numId w:val="3"/>
        </w:numPr>
        <w:suppressAutoHyphens/>
        <w:spacing w:after="0" w:line="360" w:lineRule="auto"/>
        <w:rPr>
          <w:rFonts w:ascii="Arial" w:hAnsi="Arial" w:cs="Arial"/>
          <w:b/>
          <w:bCs/>
          <w:color w:val="000000" w:themeColor="text1"/>
          <w:sz w:val="22"/>
          <w:szCs w:val="22"/>
        </w:rPr>
      </w:pPr>
      <w:r w:rsidRPr="00864632">
        <w:rPr>
          <w:rFonts w:ascii="Arial" w:hAnsi="Arial" w:cs="Arial"/>
          <w:b/>
          <w:bCs/>
          <w:color w:val="000000" w:themeColor="text1"/>
          <w:sz w:val="22"/>
          <w:szCs w:val="22"/>
        </w:rPr>
        <w:t>Zunehmendes Problem Zahlungsausfälle</w:t>
      </w:r>
    </w:p>
    <w:p w14:paraId="759134B9" w14:textId="77777777" w:rsidR="00663173" w:rsidRPr="00864632" w:rsidRDefault="00663173" w:rsidP="00864632">
      <w:pPr>
        <w:suppressAutoHyphens/>
        <w:spacing w:line="360" w:lineRule="auto"/>
        <w:ind w:left="360"/>
        <w:rPr>
          <w:rFonts w:ascii="Arial" w:hAnsi="Arial" w:cs="Arial"/>
          <w:color w:val="000000" w:themeColor="text1"/>
          <w:sz w:val="22"/>
          <w:szCs w:val="22"/>
        </w:rPr>
      </w:pPr>
    </w:p>
    <w:p w14:paraId="5EA090E5" w14:textId="19F851C3" w:rsidR="00663173" w:rsidRPr="00864632" w:rsidRDefault="00663173" w:rsidP="00864632">
      <w:pPr>
        <w:suppressAutoHyphens/>
        <w:spacing w:line="360" w:lineRule="auto"/>
        <w:rPr>
          <w:rFonts w:ascii="Arial" w:hAnsi="Arial" w:cs="Arial"/>
          <w:color w:val="000000" w:themeColor="text1"/>
          <w:sz w:val="22"/>
          <w:szCs w:val="22"/>
        </w:rPr>
      </w:pPr>
      <w:r w:rsidRPr="00864632">
        <w:rPr>
          <w:rFonts w:ascii="Arial" w:hAnsi="Arial" w:cs="Arial"/>
          <w:color w:val="000000" w:themeColor="text1"/>
          <w:sz w:val="22"/>
          <w:szCs w:val="22"/>
        </w:rPr>
        <w:t>Meldungen der großen Kreditversicherer bestätigen, dass sich die Zahlungsmoral in den vergangenen Wochen deutlich verschlechtert hat. Dies kann in Kürze insbesondere für die deutsche Galvanotechnik, die aus reinen Lohndienstleistungen besteht, ein großes Problem werden</w:t>
      </w:r>
      <w:r w:rsidR="00730DA1" w:rsidRPr="00864632">
        <w:rPr>
          <w:rFonts w:ascii="Arial" w:hAnsi="Arial" w:cs="Arial"/>
          <w:color w:val="000000" w:themeColor="text1"/>
          <w:sz w:val="22"/>
          <w:szCs w:val="22"/>
        </w:rPr>
        <w:t>:</w:t>
      </w:r>
      <w:r w:rsidRPr="00864632">
        <w:rPr>
          <w:rFonts w:ascii="Arial" w:hAnsi="Arial" w:cs="Arial"/>
          <w:color w:val="000000" w:themeColor="text1"/>
          <w:sz w:val="22"/>
          <w:szCs w:val="22"/>
        </w:rPr>
        <w:t xml:space="preserve"> Forderungsausfälle, die vielfach nicht versicherbar sind, werden </w:t>
      </w:r>
      <w:r w:rsidR="00730DA1" w:rsidRPr="00864632">
        <w:rPr>
          <w:rFonts w:ascii="Arial" w:hAnsi="Arial" w:cs="Arial"/>
          <w:color w:val="000000" w:themeColor="text1"/>
          <w:sz w:val="22"/>
          <w:szCs w:val="22"/>
        </w:rPr>
        <w:t>die</w:t>
      </w:r>
      <w:r w:rsidRPr="00864632">
        <w:rPr>
          <w:rFonts w:ascii="Arial" w:hAnsi="Arial" w:cs="Arial"/>
          <w:color w:val="000000" w:themeColor="text1"/>
          <w:sz w:val="22"/>
          <w:szCs w:val="22"/>
        </w:rPr>
        <w:t xml:space="preserve"> Betriebe mit in die Insolvenz reißen. </w:t>
      </w:r>
    </w:p>
    <w:p w14:paraId="50E38C6A" w14:textId="77777777" w:rsidR="00663173" w:rsidRPr="00864632" w:rsidRDefault="00663173" w:rsidP="00864632">
      <w:pPr>
        <w:suppressAutoHyphens/>
        <w:spacing w:line="360" w:lineRule="auto"/>
        <w:rPr>
          <w:rFonts w:ascii="Arial" w:hAnsi="Arial" w:cs="Arial"/>
          <w:color w:val="000000" w:themeColor="text1"/>
          <w:sz w:val="22"/>
          <w:szCs w:val="22"/>
        </w:rPr>
      </w:pPr>
    </w:p>
    <w:p w14:paraId="448E9593" w14:textId="77777777" w:rsidR="00663173" w:rsidRPr="00864632" w:rsidRDefault="00663173" w:rsidP="00864632">
      <w:pPr>
        <w:suppressAutoHyphens/>
        <w:spacing w:line="360" w:lineRule="auto"/>
        <w:rPr>
          <w:rFonts w:ascii="Arial" w:hAnsi="Arial" w:cs="Arial"/>
          <w:color w:val="000000" w:themeColor="text1"/>
          <w:sz w:val="22"/>
          <w:szCs w:val="22"/>
        </w:rPr>
      </w:pPr>
    </w:p>
    <w:p w14:paraId="2D0D04CA" w14:textId="77777777" w:rsidR="00663173" w:rsidRPr="00864632" w:rsidRDefault="00663173" w:rsidP="00864632">
      <w:pPr>
        <w:pStyle w:val="Listenabsatz"/>
        <w:numPr>
          <w:ilvl w:val="0"/>
          <w:numId w:val="3"/>
        </w:numPr>
        <w:suppressAutoHyphens/>
        <w:spacing w:after="0" w:line="360" w:lineRule="auto"/>
        <w:rPr>
          <w:rFonts w:ascii="Arial" w:hAnsi="Arial" w:cs="Arial"/>
          <w:b/>
          <w:bCs/>
          <w:color w:val="000000" w:themeColor="text1"/>
          <w:sz w:val="22"/>
          <w:szCs w:val="22"/>
        </w:rPr>
      </w:pPr>
      <w:bookmarkStart w:id="1" w:name="_Hlk119301586"/>
      <w:r w:rsidRPr="00864632">
        <w:rPr>
          <w:rFonts w:ascii="Arial" w:hAnsi="Arial" w:cs="Arial"/>
          <w:b/>
          <w:bCs/>
          <w:color w:val="000000" w:themeColor="text1"/>
          <w:sz w:val="22"/>
          <w:szCs w:val="22"/>
        </w:rPr>
        <w:lastRenderedPageBreak/>
        <w:t>Problem Sicht unserer Auslandskunden</w:t>
      </w:r>
    </w:p>
    <w:bookmarkEnd w:id="1"/>
    <w:p w14:paraId="5B1A3356" w14:textId="77777777" w:rsidR="00730DA1" w:rsidRPr="00864632" w:rsidRDefault="00730DA1" w:rsidP="00864632">
      <w:pPr>
        <w:spacing w:line="360" w:lineRule="auto"/>
        <w:rPr>
          <w:rFonts w:ascii="Arial" w:hAnsi="Arial" w:cs="Arial"/>
          <w:color w:val="000000" w:themeColor="text1"/>
          <w:sz w:val="22"/>
          <w:szCs w:val="22"/>
        </w:rPr>
      </w:pPr>
    </w:p>
    <w:p w14:paraId="574F25D6" w14:textId="20F3C222" w:rsidR="00663173" w:rsidRPr="00864632" w:rsidRDefault="00730DA1" w:rsidP="00864632">
      <w:pPr>
        <w:spacing w:line="360" w:lineRule="auto"/>
        <w:rPr>
          <w:rFonts w:ascii="Arial" w:hAnsi="Arial" w:cs="Arial"/>
          <w:color w:val="000000" w:themeColor="text1"/>
          <w:sz w:val="22"/>
          <w:szCs w:val="22"/>
        </w:rPr>
      </w:pPr>
      <w:r w:rsidRPr="00864632">
        <w:rPr>
          <w:rFonts w:ascii="Arial" w:hAnsi="Arial" w:cs="Arial"/>
          <w:color w:val="000000" w:themeColor="text1"/>
          <w:sz w:val="22"/>
          <w:szCs w:val="22"/>
        </w:rPr>
        <w:t>Kunden aus dem Ausland zeigen</w:t>
      </w:r>
      <w:r w:rsidR="00663173" w:rsidRPr="00864632">
        <w:rPr>
          <w:rFonts w:ascii="Arial" w:hAnsi="Arial" w:cs="Arial"/>
          <w:color w:val="000000" w:themeColor="text1"/>
          <w:sz w:val="22"/>
          <w:szCs w:val="22"/>
        </w:rPr>
        <w:t xml:space="preserve"> Unverständnis </w:t>
      </w:r>
      <w:r w:rsidRPr="00864632">
        <w:rPr>
          <w:rFonts w:ascii="Arial" w:hAnsi="Arial" w:cs="Arial"/>
          <w:color w:val="000000" w:themeColor="text1"/>
          <w:sz w:val="22"/>
          <w:szCs w:val="22"/>
        </w:rPr>
        <w:t>für die S</w:t>
      </w:r>
      <w:r w:rsidR="006419FA" w:rsidRPr="00864632">
        <w:rPr>
          <w:rFonts w:ascii="Arial" w:hAnsi="Arial" w:cs="Arial"/>
          <w:color w:val="000000" w:themeColor="text1"/>
          <w:sz w:val="22"/>
          <w:szCs w:val="22"/>
        </w:rPr>
        <w:t>ituation in</w:t>
      </w:r>
      <w:r w:rsidR="00663173" w:rsidRPr="00864632">
        <w:rPr>
          <w:rFonts w:ascii="Arial" w:hAnsi="Arial" w:cs="Arial"/>
          <w:color w:val="000000" w:themeColor="text1"/>
          <w:sz w:val="22"/>
          <w:szCs w:val="22"/>
        </w:rPr>
        <w:t xml:space="preserve"> Deutschland</w:t>
      </w:r>
      <w:r w:rsidR="00864632">
        <w:rPr>
          <w:rFonts w:ascii="Arial" w:hAnsi="Arial" w:cs="Arial"/>
          <w:color w:val="000000" w:themeColor="text1"/>
          <w:sz w:val="22"/>
          <w:szCs w:val="22"/>
        </w:rPr>
        <w:t xml:space="preserve">. </w:t>
      </w:r>
      <w:r w:rsidR="00EE75D8" w:rsidRPr="00EE75D8">
        <w:rPr>
          <w:rFonts w:ascii="Arial" w:hAnsi="Arial" w:cs="Arial"/>
          <w:color w:val="000000" w:themeColor="text1"/>
          <w:sz w:val="22"/>
          <w:szCs w:val="22"/>
        </w:rPr>
        <w:t>Sie verstehen schlichtweg nicht, wie Deutschland</w:t>
      </w:r>
      <w:r w:rsidR="00663173" w:rsidRPr="00864632">
        <w:rPr>
          <w:rFonts w:ascii="Arial" w:hAnsi="Arial" w:cs="Arial"/>
          <w:color w:val="000000" w:themeColor="text1"/>
          <w:sz w:val="22"/>
          <w:szCs w:val="22"/>
        </w:rPr>
        <w:t xml:space="preserve"> agiert und erkennen volatile Teuerungszuschläge für Gas- und Strom nicht an. Sie fordern eine seriöse und planbare Kalkulationsbasis, andernfalls werden Aufträge abgezogen. Diese Kalkulationsbasis k</w:t>
      </w:r>
      <w:r w:rsidR="006419FA" w:rsidRPr="00864632">
        <w:rPr>
          <w:rFonts w:ascii="Arial" w:hAnsi="Arial" w:cs="Arial"/>
          <w:color w:val="000000" w:themeColor="text1"/>
          <w:sz w:val="22"/>
          <w:szCs w:val="22"/>
        </w:rPr>
        <w:t>ann die Branche</w:t>
      </w:r>
      <w:r w:rsidR="00663173" w:rsidRPr="00864632">
        <w:rPr>
          <w:rFonts w:ascii="Arial" w:hAnsi="Arial" w:cs="Arial"/>
          <w:color w:val="000000" w:themeColor="text1"/>
          <w:sz w:val="22"/>
          <w:szCs w:val="22"/>
        </w:rPr>
        <w:t xml:space="preserve"> </w:t>
      </w:r>
      <w:r w:rsidR="006419FA" w:rsidRPr="00864632">
        <w:rPr>
          <w:rFonts w:ascii="Arial" w:hAnsi="Arial" w:cs="Arial"/>
          <w:color w:val="000000" w:themeColor="text1"/>
          <w:sz w:val="22"/>
          <w:szCs w:val="22"/>
        </w:rPr>
        <w:t>allerdings</w:t>
      </w:r>
      <w:r w:rsidR="00663173" w:rsidRPr="00864632">
        <w:rPr>
          <w:rFonts w:ascii="Arial" w:hAnsi="Arial" w:cs="Arial"/>
          <w:color w:val="000000" w:themeColor="text1"/>
          <w:sz w:val="22"/>
          <w:szCs w:val="22"/>
        </w:rPr>
        <w:t xml:space="preserve"> momentan nur schwer bieten</w:t>
      </w:r>
      <w:r w:rsidR="006419FA" w:rsidRPr="00864632">
        <w:rPr>
          <w:rFonts w:ascii="Arial" w:hAnsi="Arial" w:cs="Arial"/>
          <w:color w:val="000000" w:themeColor="text1"/>
          <w:sz w:val="22"/>
          <w:szCs w:val="22"/>
        </w:rPr>
        <w:t>.</w:t>
      </w:r>
      <w:r w:rsidR="00663173" w:rsidRPr="00864632">
        <w:rPr>
          <w:rFonts w:ascii="Arial" w:hAnsi="Arial" w:cs="Arial"/>
          <w:color w:val="000000" w:themeColor="text1"/>
          <w:sz w:val="22"/>
          <w:szCs w:val="22"/>
        </w:rPr>
        <w:t xml:space="preserve"> </w:t>
      </w:r>
    </w:p>
    <w:p w14:paraId="126B5DB5" w14:textId="77777777" w:rsidR="00663173" w:rsidRPr="00864632" w:rsidRDefault="00663173" w:rsidP="00864632">
      <w:pPr>
        <w:spacing w:line="360" w:lineRule="auto"/>
        <w:rPr>
          <w:rFonts w:ascii="Arial" w:hAnsi="Arial" w:cs="Arial"/>
          <w:color w:val="000000" w:themeColor="text1"/>
          <w:sz w:val="22"/>
          <w:szCs w:val="22"/>
        </w:rPr>
      </w:pPr>
    </w:p>
    <w:p w14:paraId="3BF6AFDD" w14:textId="77777777" w:rsidR="00663173" w:rsidRPr="00864632" w:rsidRDefault="00663173" w:rsidP="00864632">
      <w:pPr>
        <w:spacing w:line="360" w:lineRule="auto"/>
        <w:rPr>
          <w:rFonts w:ascii="Arial" w:hAnsi="Arial" w:cs="Arial"/>
          <w:color w:val="000000" w:themeColor="text1"/>
          <w:sz w:val="22"/>
          <w:szCs w:val="22"/>
        </w:rPr>
      </w:pPr>
    </w:p>
    <w:p w14:paraId="01C5733A" w14:textId="77777777" w:rsidR="00663173" w:rsidRPr="00864632" w:rsidRDefault="00663173" w:rsidP="00864632">
      <w:pPr>
        <w:pStyle w:val="Listenabsatz"/>
        <w:numPr>
          <w:ilvl w:val="0"/>
          <w:numId w:val="3"/>
        </w:numPr>
        <w:suppressAutoHyphens/>
        <w:spacing w:after="0" w:line="360" w:lineRule="auto"/>
        <w:rPr>
          <w:rFonts w:ascii="Arial" w:hAnsi="Arial" w:cs="Arial"/>
          <w:b/>
          <w:bCs/>
          <w:color w:val="000000" w:themeColor="text1"/>
          <w:sz w:val="22"/>
          <w:szCs w:val="22"/>
        </w:rPr>
      </w:pPr>
      <w:r w:rsidRPr="00864632">
        <w:rPr>
          <w:rFonts w:ascii="Arial" w:hAnsi="Arial" w:cs="Arial"/>
          <w:b/>
          <w:bCs/>
          <w:color w:val="000000" w:themeColor="text1"/>
          <w:sz w:val="22"/>
          <w:szCs w:val="22"/>
        </w:rPr>
        <w:t>Problem langfristiger Lieferverträge</w:t>
      </w:r>
    </w:p>
    <w:p w14:paraId="0EE2258E" w14:textId="77777777" w:rsidR="00663173" w:rsidRPr="00864632" w:rsidRDefault="00663173" w:rsidP="00864632">
      <w:pPr>
        <w:spacing w:line="360" w:lineRule="auto"/>
        <w:rPr>
          <w:rFonts w:ascii="Arial" w:hAnsi="Arial" w:cs="Arial"/>
          <w:color w:val="000000" w:themeColor="text1"/>
          <w:sz w:val="22"/>
          <w:szCs w:val="22"/>
        </w:rPr>
      </w:pPr>
    </w:p>
    <w:p w14:paraId="14C775E2" w14:textId="040A5024" w:rsidR="00663173" w:rsidRPr="00864632" w:rsidRDefault="00663173" w:rsidP="00864632">
      <w:pPr>
        <w:suppressAutoHyphens/>
        <w:spacing w:line="360" w:lineRule="auto"/>
        <w:rPr>
          <w:rFonts w:ascii="Arial" w:hAnsi="Arial" w:cs="Arial"/>
          <w:color w:val="000000" w:themeColor="text1"/>
          <w:sz w:val="22"/>
          <w:szCs w:val="22"/>
        </w:rPr>
      </w:pPr>
      <w:r w:rsidRPr="00864632">
        <w:rPr>
          <w:rFonts w:ascii="Arial" w:hAnsi="Arial" w:cs="Arial"/>
          <w:color w:val="000000" w:themeColor="text1"/>
          <w:sz w:val="22"/>
          <w:szCs w:val="22"/>
        </w:rPr>
        <w:t>Viele unserer Branchen-Unternehmen, insbesondere Zulieferer an die Automobilindustrie, sind aufgrund langfristiger Lieferverträge gebunden, ohne dass gestiegene und steigende Energiepreise an diese Kunden weitergegeben werden können.</w:t>
      </w:r>
    </w:p>
    <w:p w14:paraId="1AB12961" w14:textId="77777777" w:rsidR="000F3C42" w:rsidRPr="00864632" w:rsidRDefault="000F3C42" w:rsidP="00864632">
      <w:pPr>
        <w:suppressAutoHyphens/>
        <w:spacing w:line="360" w:lineRule="auto"/>
        <w:rPr>
          <w:rFonts w:ascii="Arial" w:hAnsi="Arial" w:cs="Arial"/>
          <w:color w:val="000000" w:themeColor="text1"/>
          <w:sz w:val="22"/>
          <w:szCs w:val="22"/>
        </w:rPr>
      </w:pPr>
    </w:p>
    <w:p w14:paraId="4302198C" w14:textId="77777777" w:rsidR="00663173" w:rsidRPr="00864632" w:rsidRDefault="00663173" w:rsidP="00864632">
      <w:pPr>
        <w:suppressAutoHyphens/>
        <w:spacing w:line="360" w:lineRule="auto"/>
        <w:rPr>
          <w:rFonts w:ascii="Arial" w:hAnsi="Arial" w:cs="Arial"/>
          <w:color w:val="000000" w:themeColor="text1"/>
          <w:sz w:val="22"/>
          <w:szCs w:val="22"/>
        </w:rPr>
      </w:pPr>
    </w:p>
    <w:p w14:paraId="429ADD69" w14:textId="77777777" w:rsidR="00663173" w:rsidRPr="00864632" w:rsidRDefault="00663173" w:rsidP="00864632">
      <w:pPr>
        <w:pStyle w:val="Listenabsatz"/>
        <w:numPr>
          <w:ilvl w:val="0"/>
          <w:numId w:val="3"/>
        </w:numPr>
        <w:suppressAutoHyphens/>
        <w:spacing w:after="0" w:line="360" w:lineRule="auto"/>
        <w:rPr>
          <w:rFonts w:ascii="Arial" w:hAnsi="Arial" w:cs="Arial"/>
          <w:b/>
          <w:bCs/>
          <w:color w:val="000000" w:themeColor="text1"/>
          <w:sz w:val="22"/>
          <w:szCs w:val="22"/>
        </w:rPr>
      </w:pPr>
      <w:r w:rsidRPr="00864632">
        <w:rPr>
          <w:rFonts w:ascii="Arial" w:hAnsi="Arial" w:cs="Arial"/>
          <w:b/>
          <w:bCs/>
          <w:color w:val="000000" w:themeColor="text1"/>
          <w:sz w:val="22"/>
          <w:szCs w:val="22"/>
        </w:rPr>
        <w:t>Problem Chemikalienverknappung, gravierende Mangellage und Preisexplosionen</w:t>
      </w:r>
    </w:p>
    <w:p w14:paraId="4A2CDEE9" w14:textId="77777777" w:rsidR="00663173" w:rsidRPr="00864632" w:rsidRDefault="00663173" w:rsidP="00864632">
      <w:pPr>
        <w:suppressAutoHyphens/>
        <w:spacing w:line="360" w:lineRule="auto"/>
        <w:rPr>
          <w:rFonts w:ascii="Arial" w:hAnsi="Arial" w:cs="Arial"/>
          <w:color w:val="000000" w:themeColor="text1"/>
          <w:sz w:val="22"/>
          <w:szCs w:val="22"/>
        </w:rPr>
      </w:pPr>
    </w:p>
    <w:p w14:paraId="6DAA2651" w14:textId="50B227FD" w:rsidR="00663173" w:rsidRPr="00864632" w:rsidRDefault="00663173" w:rsidP="00864632">
      <w:pPr>
        <w:suppressAutoHyphens/>
        <w:spacing w:line="360" w:lineRule="auto"/>
        <w:rPr>
          <w:rFonts w:ascii="Arial" w:hAnsi="Arial" w:cs="Arial"/>
          <w:color w:val="000000" w:themeColor="text1"/>
          <w:sz w:val="22"/>
          <w:szCs w:val="22"/>
        </w:rPr>
      </w:pPr>
      <w:r w:rsidRPr="00864632">
        <w:rPr>
          <w:rFonts w:ascii="Arial" w:hAnsi="Arial" w:cs="Arial"/>
          <w:color w:val="000000" w:themeColor="text1"/>
          <w:sz w:val="22"/>
          <w:szCs w:val="22"/>
        </w:rPr>
        <w:t xml:space="preserve">Die </w:t>
      </w:r>
      <w:proofErr w:type="spellStart"/>
      <w:r w:rsidRPr="00864632">
        <w:rPr>
          <w:rFonts w:ascii="Arial" w:hAnsi="Arial" w:cs="Arial"/>
          <w:color w:val="000000" w:themeColor="text1"/>
          <w:sz w:val="22"/>
          <w:szCs w:val="22"/>
        </w:rPr>
        <w:t>Gaskrise</w:t>
      </w:r>
      <w:proofErr w:type="spellEnd"/>
      <w:r w:rsidRPr="00864632">
        <w:rPr>
          <w:rFonts w:ascii="Arial" w:hAnsi="Arial" w:cs="Arial"/>
          <w:color w:val="000000" w:themeColor="text1"/>
          <w:sz w:val="22"/>
          <w:szCs w:val="22"/>
        </w:rPr>
        <w:t xml:space="preserve"> führte in den vergangenen Monaten zu extremen Engpässen bei Grundchemikalien. In Folge der Mangelsituation sind die Preise explodiert. Diese Mehrkosten „on Top“ sind für die Branche untragbar</w:t>
      </w:r>
      <w:r w:rsidR="006419FA" w:rsidRPr="00864632">
        <w:rPr>
          <w:rFonts w:ascii="Arial" w:hAnsi="Arial" w:cs="Arial"/>
          <w:color w:val="000000" w:themeColor="text1"/>
          <w:sz w:val="22"/>
          <w:szCs w:val="22"/>
        </w:rPr>
        <w:t>.</w:t>
      </w:r>
      <w:r w:rsidRPr="00864632">
        <w:rPr>
          <w:rFonts w:ascii="Arial" w:hAnsi="Arial" w:cs="Arial"/>
          <w:color w:val="000000" w:themeColor="text1"/>
          <w:sz w:val="22"/>
          <w:szCs w:val="22"/>
        </w:rPr>
        <w:t xml:space="preserve"> </w:t>
      </w:r>
    </w:p>
    <w:p w14:paraId="4C8B3739" w14:textId="77777777" w:rsidR="00663173" w:rsidRPr="00864632" w:rsidRDefault="00663173" w:rsidP="00864632">
      <w:pPr>
        <w:suppressAutoHyphens/>
        <w:spacing w:line="360" w:lineRule="auto"/>
        <w:rPr>
          <w:rFonts w:ascii="Arial" w:hAnsi="Arial" w:cs="Arial"/>
          <w:color w:val="000000" w:themeColor="text1"/>
          <w:sz w:val="22"/>
          <w:szCs w:val="22"/>
        </w:rPr>
      </w:pPr>
    </w:p>
    <w:p w14:paraId="13D26000" w14:textId="0052F3A5" w:rsidR="00663173" w:rsidRPr="00864632" w:rsidRDefault="00663173" w:rsidP="00864632">
      <w:pPr>
        <w:suppressAutoHyphens/>
        <w:spacing w:line="360" w:lineRule="auto"/>
        <w:rPr>
          <w:rFonts w:ascii="Arial" w:hAnsi="Arial" w:cs="Arial"/>
          <w:b/>
          <w:bCs/>
          <w:color w:val="000000" w:themeColor="text1"/>
          <w:sz w:val="22"/>
          <w:szCs w:val="22"/>
        </w:rPr>
      </w:pPr>
      <w:r w:rsidRPr="00864632">
        <w:rPr>
          <w:rFonts w:ascii="Arial" w:hAnsi="Arial" w:cs="Arial"/>
          <w:b/>
          <w:bCs/>
          <w:color w:val="000000" w:themeColor="text1"/>
          <w:sz w:val="22"/>
          <w:szCs w:val="22"/>
        </w:rPr>
        <w:t>D</w:t>
      </w:r>
      <w:r w:rsidR="006419FA" w:rsidRPr="00864632">
        <w:rPr>
          <w:rFonts w:ascii="Arial" w:hAnsi="Arial" w:cs="Arial"/>
          <w:b/>
          <w:bCs/>
          <w:color w:val="000000" w:themeColor="text1"/>
          <w:sz w:val="22"/>
          <w:szCs w:val="22"/>
        </w:rPr>
        <w:t>er ZVO fordert deshalb:</w:t>
      </w:r>
    </w:p>
    <w:p w14:paraId="08B98EC2" w14:textId="77777777" w:rsidR="00663173" w:rsidRPr="00864632" w:rsidRDefault="00663173" w:rsidP="00864632">
      <w:pPr>
        <w:suppressAutoHyphens/>
        <w:spacing w:line="360" w:lineRule="auto"/>
        <w:rPr>
          <w:rFonts w:ascii="Arial" w:hAnsi="Arial" w:cs="Arial"/>
          <w:color w:val="000000" w:themeColor="text1"/>
          <w:sz w:val="22"/>
          <w:szCs w:val="22"/>
        </w:rPr>
      </w:pPr>
    </w:p>
    <w:p w14:paraId="51A66924" w14:textId="77777777" w:rsidR="00663173" w:rsidRPr="00864632" w:rsidRDefault="00663173" w:rsidP="00864632">
      <w:pPr>
        <w:pStyle w:val="Listenabsatz"/>
        <w:numPr>
          <w:ilvl w:val="0"/>
          <w:numId w:val="4"/>
        </w:numPr>
        <w:suppressAutoHyphens/>
        <w:spacing w:after="0" w:line="360" w:lineRule="auto"/>
        <w:rPr>
          <w:rFonts w:ascii="Arial" w:hAnsi="Arial" w:cs="Arial"/>
          <w:color w:val="000000" w:themeColor="text1"/>
          <w:sz w:val="22"/>
          <w:szCs w:val="22"/>
        </w:rPr>
      </w:pPr>
      <w:r w:rsidRPr="00864632">
        <w:rPr>
          <w:rFonts w:ascii="Arial" w:hAnsi="Arial" w:cs="Arial"/>
          <w:color w:val="000000" w:themeColor="text1"/>
          <w:sz w:val="22"/>
          <w:szCs w:val="22"/>
        </w:rPr>
        <w:t xml:space="preserve">eine Reduzierung der Steuern und Abgaben auf das europäische Mindestmaß, </w:t>
      </w:r>
    </w:p>
    <w:p w14:paraId="781C5A8C" w14:textId="77777777" w:rsidR="00663173" w:rsidRPr="00864632" w:rsidRDefault="00663173" w:rsidP="00864632">
      <w:pPr>
        <w:pStyle w:val="Listenabsatz"/>
        <w:numPr>
          <w:ilvl w:val="0"/>
          <w:numId w:val="4"/>
        </w:numPr>
        <w:suppressAutoHyphens/>
        <w:spacing w:after="0" w:line="360" w:lineRule="auto"/>
        <w:rPr>
          <w:rFonts w:ascii="Arial" w:hAnsi="Arial" w:cs="Arial"/>
          <w:color w:val="000000" w:themeColor="text1"/>
          <w:sz w:val="22"/>
          <w:szCs w:val="22"/>
        </w:rPr>
      </w:pPr>
      <w:r w:rsidRPr="00864632">
        <w:rPr>
          <w:rFonts w:ascii="Arial" w:hAnsi="Arial" w:cs="Arial"/>
          <w:color w:val="000000" w:themeColor="text1"/>
          <w:sz w:val="22"/>
          <w:szCs w:val="22"/>
        </w:rPr>
        <w:t xml:space="preserve">die Beschleunigung von Genehmigungsverfahren, </w:t>
      </w:r>
    </w:p>
    <w:p w14:paraId="72CAB035" w14:textId="77777777" w:rsidR="00663173" w:rsidRPr="00864632" w:rsidRDefault="00663173" w:rsidP="00864632">
      <w:pPr>
        <w:pStyle w:val="Listenabsatz"/>
        <w:numPr>
          <w:ilvl w:val="0"/>
          <w:numId w:val="4"/>
        </w:numPr>
        <w:suppressAutoHyphens/>
        <w:spacing w:after="0" w:line="360" w:lineRule="auto"/>
        <w:rPr>
          <w:rFonts w:ascii="Arial" w:hAnsi="Arial" w:cs="Arial"/>
          <w:color w:val="000000" w:themeColor="text1"/>
          <w:sz w:val="22"/>
          <w:szCs w:val="22"/>
        </w:rPr>
      </w:pPr>
      <w:r w:rsidRPr="00864632">
        <w:rPr>
          <w:rFonts w:ascii="Arial" w:hAnsi="Arial" w:cs="Arial"/>
          <w:color w:val="000000" w:themeColor="text1"/>
          <w:sz w:val="22"/>
          <w:szCs w:val="22"/>
        </w:rPr>
        <w:t>eine zusätzliche Dämpfung der Kostensteigerungen bei den Netzentgelten,</w:t>
      </w:r>
    </w:p>
    <w:p w14:paraId="64D6CB20" w14:textId="77777777" w:rsidR="00663173" w:rsidRPr="00864632" w:rsidRDefault="00663173" w:rsidP="00864632">
      <w:pPr>
        <w:pStyle w:val="Listenabsatz"/>
        <w:numPr>
          <w:ilvl w:val="0"/>
          <w:numId w:val="4"/>
        </w:numPr>
        <w:suppressAutoHyphens/>
        <w:spacing w:after="0" w:line="360" w:lineRule="auto"/>
        <w:rPr>
          <w:rFonts w:ascii="Arial" w:hAnsi="Arial" w:cs="Arial"/>
          <w:color w:val="000000" w:themeColor="text1"/>
          <w:sz w:val="22"/>
          <w:szCs w:val="22"/>
        </w:rPr>
      </w:pPr>
      <w:r w:rsidRPr="00864632">
        <w:rPr>
          <w:rFonts w:ascii="Arial" w:hAnsi="Arial" w:cs="Arial"/>
          <w:color w:val="000000" w:themeColor="text1"/>
          <w:sz w:val="22"/>
          <w:szCs w:val="22"/>
        </w:rPr>
        <w:t>den Abbau bürokratischer Hürden und die Wiederherstellung der internationalen Wettbewerbsfähigkeit für den Industriestandort Deutschland,</w:t>
      </w:r>
    </w:p>
    <w:p w14:paraId="1F3B7DCB" w14:textId="77777777" w:rsidR="00663173" w:rsidRPr="00864632" w:rsidRDefault="00663173" w:rsidP="00864632">
      <w:pPr>
        <w:pStyle w:val="Listenabsatz"/>
        <w:numPr>
          <w:ilvl w:val="0"/>
          <w:numId w:val="4"/>
        </w:numPr>
        <w:suppressAutoHyphens/>
        <w:spacing w:after="0" w:line="360" w:lineRule="auto"/>
        <w:rPr>
          <w:rFonts w:ascii="Arial" w:hAnsi="Arial" w:cs="Arial"/>
          <w:color w:val="000000" w:themeColor="text1"/>
          <w:sz w:val="22"/>
          <w:szCs w:val="22"/>
        </w:rPr>
      </w:pPr>
      <w:r w:rsidRPr="00864632">
        <w:rPr>
          <w:rFonts w:ascii="Arial" w:hAnsi="Arial" w:cs="Arial"/>
          <w:color w:val="000000" w:themeColor="text1"/>
          <w:sz w:val="22"/>
          <w:szCs w:val="22"/>
        </w:rPr>
        <w:t>die Einführung eines europaweit einheitlichen Industrie-Strompreises.</w:t>
      </w:r>
    </w:p>
    <w:p w14:paraId="48558F31" w14:textId="77777777" w:rsidR="00663173" w:rsidRPr="00864632" w:rsidRDefault="00663173" w:rsidP="00864632">
      <w:pPr>
        <w:suppressAutoHyphens/>
        <w:spacing w:line="360" w:lineRule="auto"/>
        <w:rPr>
          <w:rFonts w:ascii="Arial" w:hAnsi="Arial" w:cs="Arial"/>
          <w:color w:val="000000" w:themeColor="text1"/>
          <w:sz w:val="22"/>
          <w:szCs w:val="22"/>
        </w:rPr>
      </w:pPr>
    </w:p>
    <w:p w14:paraId="1563185B" w14:textId="7EBC07B0" w:rsidR="00663173" w:rsidRPr="00864632" w:rsidRDefault="00663173" w:rsidP="00864632">
      <w:pPr>
        <w:pStyle w:val="StandardWeb"/>
        <w:spacing w:line="360" w:lineRule="auto"/>
        <w:rPr>
          <w:rFonts w:ascii="Arial" w:hAnsi="Arial" w:cs="Arial"/>
          <w:sz w:val="22"/>
          <w:szCs w:val="22"/>
        </w:rPr>
      </w:pPr>
      <w:r w:rsidRPr="00864632">
        <w:rPr>
          <w:rFonts w:ascii="Arial" w:hAnsi="Arial" w:cs="Arial"/>
          <w:color w:val="000000" w:themeColor="text1"/>
          <w:sz w:val="22"/>
          <w:szCs w:val="22"/>
        </w:rPr>
        <w:t xml:space="preserve">Auch </w:t>
      </w:r>
      <w:r w:rsidR="006419FA" w:rsidRPr="00864632">
        <w:rPr>
          <w:rFonts w:ascii="Arial" w:hAnsi="Arial" w:cs="Arial"/>
          <w:color w:val="000000" w:themeColor="text1"/>
          <w:sz w:val="22"/>
          <w:szCs w:val="22"/>
        </w:rPr>
        <w:t>die bereits</w:t>
      </w:r>
      <w:r w:rsidRPr="00864632">
        <w:rPr>
          <w:rFonts w:ascii="Arial" w:hAnsi="Arial" w:cs="Arial"/>
          <w:color w:val="000000" w:themeColor="text1"/>
          <w:sz w:val="22"/>
          <w:szCs w:val="22"/>
        </w:rPr>
        <w:t xml:space="preserve"> am 6. September 2022 erhobene Forderung der Laufzeitverlängerung der letzten am Netz verbliebenen Atomkraftwerke </w:t>
      </w:r>
      <w:r w:rsidR="006419FA" w:rsidRPr="00864632">
        <w:rPr>
          <w:rFonts w:ascii="Arial" w:hAnsi="Arial" w:cs="Arial"/>
          <w:color w:val="000000" w:themeColor="text1"/>
          <w:sz w:val="22"/>
          <w:szCs w:val="22"/>
        </w:rPr>
        <w:t>hält er</w:t>
      </w:r>
      <w:r w:rsidRPr="00864632">
        <w:rPr>
          <w:rFonts w:ascii="Arial" w:hAnsi="Arial" w:cs="Arial"/>
          <w:color w:val="000000" w:themeColor="text1"/>
          <w:sz w:val="22"/>
          <w:szCs w:val="22"/>
        </w:rPr>
        <w:t xml:space="preserve"> aufrecht. </w:t>
      </w:r>
    </w:p>
    <w:p w14:paraId="7C05B18C" w14:textId="39828685" w:rsidR="00663173" w:rsidRPr="00864632" w:rsidRDefault="00663173" w:rsidP="00864632">
      <w:pPr>
        <w:shd w:val="clear" w:color="auto" w:fill="FFFFFF"/>
        <w:spacing w:line="360" w:lineRule="auto"/>
        <w:rPr>
          <w:rFonts w:ascii="Arial" w:hAnsi="Arial" w:cs="Arial"/>
          <w:color w:val="000000"/>
          <w:sz w:val="22"/>
          <w:szCs w:val="22"/>
        </w:rPr>
      </w:pPr>
      <w:r w:rsidRPr="00864632">
        <w:rPr>
          <w:rFonts w:ascii="Arial" w:hAnsi="Arial" w:cs="Arial"/>
          <w:color w:val="000000"/>
          <w:sz w:val="22"/>
          <w:szCs w:val="22"/>
        </w:rPr>
        <w:lastRenderedPageBreak/>
        <w:t xml:space="preserve">Grundlage für das einstige deutsche Wirtschaftswunder und den Aufstieg zum Exportweltmeister war Energie, und zwar sichere und preiswerte Energie. </w:t>
      </w:r>
      <w:r w:rsidR="006419FA" w:rsidRPr="00864632">
        <w:rPr>
          <w:rFonts w:ascii="Arial" w:hAnsi="Arial" w:cs="Arial"/>
          <w:color w:val="000000"/>
          <w:sz w:val="22"/>
          <w:szCs w:val="22"/>
        </w:rPr>
        <w:t>Heute</w:t>
      </w:r>
      <w:r w:rsidRPr="00864632">
        <w:rPr>
          <w:rFonts w:ascii="Arial" w:hAnsi="Arial" w:cs="Arial"/>
          <w:color w:val="000000"/>
          <w:sz w:val="22"/>
          <w:szCs w:val="22"/>
        </w:rPr>
        <w:t xml:space="preserve"> </w:t>
      </w:r>
      <w:r w:rsidR="006419FA" w:rsidRPr="00864632">
        <w:rPr>
          <w:rFonts w:ascii="Arial" w:hAnsi="Arial" w:cs="Arial"/>
          <w:color w:val="000000"/>
          <w:sz w:val="22"/>
          <w:szCs w:val="22"/>
        </w:rPr>
        <w:t xml:space="preserve">verzeichnet </w:t>
      </w:r>
      <w:r w:rsidRPr="00864632">
        <w:rPr>
          <w:rFonts w:ascii="Arial" w:hAnsi="Arial" w:cs="Arial"/>
          <w:color w:val="000000"/>
          <w:sz w:val="22"/>
          <w:szCs w:val="22"/>
        </w:rPr>
        <w:t xml:space="preserve">Deutschland die höchsten Energiepreise weltweit, hat die Versorgungssicherheit verloren und die Import-Abhängigkeit erhöht. </w:t>
      </w:r>
      <w:r w:rsidR="006419FA" w:rsidRPr="00864632">
        <w:rPr>
          <w:rFonts w:ascii="Arial" w:hAnsi="Arial" w:cs="Arial"/>
          <w:color w:val="000000"/>
          <w:sz w:val="22"/>
          <w:szCs w:val="22"/>
        </w:rPr>
        <w:t>Der ZVO fordert das Bundesministerium daher auf, sich</w:t>
      </w:r>
      <w:r w:rsidRPr="00864632">
        <w:rPr>
          <w:rFonts w:ascii="Arial" w:hAnsi="Arial" w:cs="Arial"/>
          <w:color w:val="000000"/>
          <w:sz w:val="22"/>
          <w:szCs w:val="22"/>
        </w:rPr>
        <w:t xml:space="preserve"> dem Ziel </w:t>
      </w:r>
      <w:r w:rsidR="006419FA" w:rsidRPr="00864632">
        <w:rPr>
          <w:rFonts w:ascii="Arial" w:hAnsi="Arial" w:cs="Arial"/>
          <w:color w:val="000000"/>
          <w:sz w:val="22"/>
          <w:szCs w:val="22"/>
        </w:rPr>
        <w:t xml:space="preserve">zu </w:t>
      </w:r>
      <w:r w:rsidRPr="00864632">
        <w:rPr>
          <w:rFonts w:ascii="Arial" w:hAnsi="Arial" w:cs="Arial"/>
          <w:color w:val="000000"/>
          <w:sz w:val="22"/>
          <w:szCs w:val="22"/>
        </w:rPr>
        <w:t>verschreiben, dass Deutschland die viertgrößte Industrienation bleibt. Denn nur wirtschaftlich erfolgreiche Staaten haben die Mittel, den Umbau einer Volkswirtschaft auf Klimaneutralität zu stemmen.</w:t>
      </w:r>
    </w:p>
    <w:p w14:paraId="5F6F68F7" w14:textId="501AC4F7" w:rsidR="00F31C4C" w:rsidRPr="00864632" w:rsidRDefault="00F31C4C" w:rsidP="006419FA">
      <w:pPr>
        <w:shd w:val="clear" w:color="auto" w:fill="FFFFFF"/>
        <w:rPr>
          <w:rFonts w:ascii="Arial" w:hAnsi="Arial" w:cs="Arial"/>
          <w:color w:val="000000"/>
          <w:sz w:val="22"/>
          <w:szCs w:val="22"/>
        </w:rPr>
      </w:pPr>
    </w:p>
    <w:p w14:paraId="2E030D86" w14:textId="462AA6B2" w:rsidR="00F31C4C" w:rsidRPr="00864632" w:rsidRDefault="00F31C4C" w:rsidP="006419FA">
      <w:pPr>
        <w:shd w:val="clear" w:color="auto" w:fill="FFFFFF"/>
        <w:rPr>
          <w:rFonts w:ascii="Arial" w:hAnsi="Arial" w:cs="Arial"/>
          <w:color w:val="000000"/>
          <w:sz w:val="22"/>
          <w:szCs w:val="22"/>
        </w:rPr>
      </w:pPr>
      <w:r w:rsidRPr="00864632">
        <w:rPr>
          <w:rFonts w:ascii="Arial" w:hAnsi="Arial" w:cs="Arial"/>
          <w:noProof/>
          <w:color w:val="000000" w:themeColor="text1"/>
          <w:sz w:val="22"/>
          <w:szCs w:val="22"/>
        </w:rPr>
        <w:drawing>
          <wp:inline distT="0" distB="0" distL="0" distR="0" wp14:anchorId="6D49CC69" wp14:editId="35BD52DC">
            <wp:extent cx="4811200" cy="3197247"/>
            <wp:effectExtent l="0" t="0" r="2540" b="3175"/>
            <wp:docPr id="3" name="Grafik 3" descr="Ein Bild, das Text, Phas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Phase enthält.&#10;&#10;Automatisch generierte Beschreibung"/>
                    <pic:cNvPicPr/>
                  </pic:nvPicPr>
                  <pic:blipFill>
                    <a:blip r:embed="rId8"/>
                    <a:stretch>
                      <a:fillRect/>
                    </a:stretch>
                  </pic:blipFill>
                  <pic:spPr>
                    <a:xfrm>
                      <a:off x="0" y="0"/>
                      <a:ext cx="4840797" cy="3216915"/>
                    </a:xfrm>
                    <a:prstGeom prst="rect">
                      <a:avLst/>
                    </a:prstGeom>
                  </pic:spPr>
                </pic:pic>
              </a:graphicData>
            </a:graphic>
          </wp:inline>
        </w:drawing>
      </w:r>
    </w:p>
    <w:p w14:paraId="4C38E879" w14:textId="77777777" w:rsidR="00F31C4C" w:rsidRPr="00864632" w:rsidRDefault="00F31C4C" w:rsidP="00F31C4C">
      <w:pPr>
        <w:rPr>
          <w:rFonts w:ascii="Arial" w:hAnsi="Arial" w:cs="Arial"/>
          <w:color w:val="000000"/>
          <w:sz w:val="22"/>
          <w:szCs w:val="22"/>
        </w:rPr>
      </w:pPr>
      <w:r w:rsidRPr="00864632">
        <w:rPr>
          <w:rFonts w:ascii="Arial" w:hAnsi="Arial" w:cs="Arial"/>
          <w:color w:val="000000"/>
          <w:sz w:val="22"/>
          <w:szCs w:val="22"/>
        </w:rPr>
        <w:t>Bildunterschrift:</w:t>
      </w:r>
    </w:p>
    <w:p w14:paraId="3E3B528F" w14:textId="513594FD" w:rsidR="00F31C4C" w:rsidRPr="00864632" w:rsidRDefault="00F31C4C" w:rsidP="00F31C4C">
      <w:pPr>
        <w:rPr>
          <w:rFonts w:ascii="Arial" w:hAnsi="Arial" w:cs="Arial"/>
          <w:b/>
          <w:bCs/>
          <w:sz w:val="22"/>
          <w:szCs w:val="22"/>
        </w:rPr>
      </w:pPr>
      <w:r w:rsidRPr="00864632">
        <w:rPr>
          <w:rStyle w:val="Fett"/>
          <w:rFonts w:ascii="Arial" w:hAnsi="Arial" w:cs="Arial"/>
          <w:b w:val="0"/>
          <w:bCs w:val="0"/>
          <w:color w:val="000000"/>
          <w:sz w:val="22"/>
          <w:szCs w:val="22"/>
        </w:rPr>
        <w:t>Die Energie</w:t>
      </w:r>
      <w:r w:rsidR="000F3C42" w:rsidRPr="00864632">
        <w:rPr>
          <w:rStyle w:val="Fett"/>
          <w:rFonts w:ascii="Arial" w:hAnsi="Arial" w:cs="Arial"/>
          <w:b w:val="0"/>
          <w:bCs w:val="0"/>
          <w:color w:val="000000"/>
          <w:sz w:val="22"/>
          <w:szCs w:val="22"/>
        </w:rPr>
        <w:t xml:space="preserve">krise </w:t>
      </w:r>
      <w:r w:rsidRPr="00864632">
        <w:rPr>
          <w:rStyle w:val="Fett"/>
          <w:rFonts w:ascii="Arial" w:hAnsi="Arial" w:cs="Arial"/>
          <w:b w:val="0"/>
          <w:bCs w:val="0"/>
          <w:color w:val="000000"/>
          <w:sz w:val="22"/>
          <w:szCs w:val="22"/>
        </w:rPr>
        <w:t xml:space="preserve">ist für die </w:t>
      </w:r>
      <w:r w:rsidRPr="00864632">
        <w:rPr>
          <w:rFonts w:ascii="Arial" w:hAnsi="Arial" w:cs="Arial"/>
          <w:sz w:val="22"/>
          <w:szCs w:val="22"/>
        </w:rPr>
        <w:t>energieintensiven Unternehmen der Oberflächenbranche – und in der Folge für viele weitere Branchen – bedrohlich. Der ZVO fordert die Politik erneut zum Handeln auf.</w:t>
      </w:r>
      <w:r w:rsidRPr="00864632">
        <w:rPr>
          <w:rFonts w:ascii="Arial" w:hAnsi="Arial" w:cs="Arial"/>
          <w:b/>
          <w:bCs/>
          <w:sz w:val="22"/>
          <w:szCs w:val="22"/>
        </w:rPr>
        <w:t xml:space="preserve"> </w:t>
      </w:r>
      <w:r w:rsidRPr="00864632">
        <w:rPr>
          <w:rFonts w:ascii="Arial" w:hAnsi="Arial" w:cs="Arial"/>
          <w:color w:val="000000" w:themeColor="text1"/>
          <w:sz w:val="22"/>
          <w:szCs w:val="22"/>
        </w:rPr>
        <w:t xml:space="preserve">(Bild: </w:t>
      </w:r>
      <w:proofErr w:type="spellStart"/>
      <w:r w:rsidRPr="00864632">
        <w:rPr>
          <w:rFonts w:ascii="Arial" w:hAnsi="Arial" w:cs="Arial"/>
          <w:color w:val="000000" w:themeColor="text1"/>
          <w:sz w:val="22"/>
          <w:szCs w:val="22"/>
        </w:rPr>
        <w:t>istock</w:t>
      </w:r>
      <w:proofErr w:type="spellEnd"/>
      <w:r w:rsidRPr="00864632">
        <w:rPr>
          <w:rFonts w:ascii="Arial" w:hAnsi="Arial" w:cs="Arial"/>
          <w:color w:val="000000" w:themeColor="text1"/>
          <w:sz w:val="22"/>
          <w:szCs w:val="22"/>
        </w:rPr>
        <w:t>/</w:t>
      </w:r>
      <w:proofErr w:type="spellStart"/>
      <w:r w:rsidRPr="00864632">
        <w:rPr>
          <w:rFonts w:ascii="Arial" w:hAnsi="Arial" w:cs="Arial"/>
          <w:color w:val="000000" w:themeColor="text1"/>
          <w:sz w:val="22"/>
          <w:szCs w:val="22"/>
        </w:rPr>
        <w:t>peshkov</w:t>
      </w:r>
      <w:proofErr w:type="spellEnd"/>
      <w:r w:rsidRPr="00864632">
        <w:rPr>
          <w:rFonts w:ascii="Arial" w:hAnsi="Arial" w:cs="Arial"/>
          <w:color w:val="000000" w:themeColor="text1"/>
          <w:sz w:val="22"/>
          <w:szCs w:val="22"/>
        </w:rPr>
        <w:t>)</w:t>
      </w:r>
    </w:p>
    <w:p w14:paraId="01793C14" w14:textId="77777777" w:rsidR="00663173" w:rsidRPr="00864632" w:rsidRDefault="00663173" w:rsidP="00663173">
      <w:pPr>
        <w:suppressAutoHyphens/>
        <w:rPr>
          <w:rFonts w:ascii="Arial" w:hAnsi="Arial" w:cs="Arial"/>
          <w:color w:val="000000"/>
          <w:sz w:val="20"/>
          <w:szCs w:val="20"/>
        </w:rPr>
      </w:pPr>
    </w:p>
    <w:bookmarkEnd w:id="0"/>
    <w:p w14:paraId="6CEB14CC" w14:textId="067EED65" w:rsidR="00076E2D" w:rsidRPr="00864632" w:rsidRDefault="00F14D72" w:rsidP="0004173B">
      <w:pPr>
        <w:spacing w:after="120"/>
        <w:ind w:left="2832" w:firstLine="708"/>
        <w:rPr>
          <w:rFonts w:ascii="Arial" w:hAnsi="Arial" w:cs="Arial"/>
          <w:color w:val="000000"/>
          <w:sz w:val="22"/>
          <w:szCs w:val="22"/>
        </w:rPr>
      </w:pPr>
      <w:r w:rsidRPr="00864632">
        <w:rPr>
          <w:rFonts w:ascii="Arial" w:hAnsi="Arial" w:cs="Arial"/>
          <w:color w:val="000000"/>
          <w:sz w:val="22"/>
          <w:szCs w:val="22"/>
        </w:rPr>
        <w:t xml:space="preserve">   </w:t>
      </w:r>
      <w:r w:rsidR="00076E2D" w:rsidRPr="00864632">
        <w:rPr>
          <w:rFonts w:ascii="Arial" w:hAnsi="Arial" w:cs="Arial"/>
          <w:color w:val="000000"/>
          <w:sz w:val="22"/>
          <w:szCs w:val="22"/>
        </w:rPr>
        <w:t>……………………</w:t>
      </w:r>
    </w:p>
    <w:p w14:paraId="1189BE30" w14:textId="77777777" w:rsidR="009C171F" w:rsidRPr="00864632" w:rsidRDefault="009C171F" w:rsidP="00F14D72">
      <w:pPr>
        <w:spacing w:after="120"/>
        <w:rPr>
          <w:rFonts w:ascii="Arial" w:hAnsi="Arial" w:cs="Arial"/>
          <w:color w:val="000000"/>
          <w:sz w:val="22"/>
          <w:szCs w:val="22"/>
        </w:rPr>
      </w:pPr>
    </w:p>
    <w:p w14:paraId="6C51F673" w14:textId="77777777" w:rsidR="003E03EC" w:rsidRPr="00864632" w:rsidRDefault="003E03EC" w:rsidP="003E03EC">
      <w:pPr>
        <w:jc w:val="both"/>
        <w:rPr>
          <w:rFonts w:ascii="Arial" w:hAnsi="Arial" w:cs="Arial"/>
          <w:b/>
          <w:sz w:val="18"/>
          <w:szCs w:val="18"/>
        </w:rPr>
      </w:pPr>
      <w:r w:rsidRPr="00864632">
        <w:rPr>
          <w:rFonts w:ascii="Arial" w:hAnsi="Arial" w:cs="Arial"/>
          <w:b/>
          <w:sz w:val="18"/>
          <w:szCs w:val="18"/>
        </w:rPr>
        <w:t>Über den Zentralverband Oberflächentechnik e.V. (ZVO):</w:t>
      </w:r>
    </w:p>
    <w:p w14:paraId="1F6890C4" w14:textId="77777777" w:rsidR="003E03EC" w:rsidRPr="00864632" w:rsidRDefault="003E03EC" w:rsidP="003E03EC">
      <w:pPr>
        <w:jc w:val="both"/>
        <w:rPr>
          <w:rFonts w:ascii="Arial" w:hAnsi="Arial" w:cs="Arial"/>
          <w:sz w:val="18"/>
          <w:szCs w:val="18"/>
        </w:rPr>
      </w:pPr>
      <w:r w:rsidRPr="00864632">
        <w:rPr>
          <w:rFonts w:ascii="Arial" w:hAnsi="Arial" w:cs="Arial"/>
          <w:sz w:val="18"/>
          <w:szCs w:val="18"/>
        </w:rPr>
        <w:t xml:space="preserve">Der Zentralverband Oberflächentechnik e.V. (ZVO) vertritt die Interessen von Roh- und Verfahrenslieferanten, Anlagenherstellern, Komponentenherstellern, Dienstleistern, </w:t>
      </w:r>
      <w:r w:rsidRPr="00864632">
        <w:rPr>
          <w:rFonts w:ascii="Arial" w:hAnsi="Arial" w:cs="Arial"/>
          <w:color w:val="000000"/>
          <w:sz w:val="18"/>
          <w:szCs w:val="18"/>
        </w:rPr>
        <w:t xml:space="preserve">Beschichtern und </w:t>
      </w:r>
      <w:proofErr w:type="spellStart"/>
      <w:r w:rsidRPr="00864632">
        <w:rPr>
          <w:rFonts w:ascii="Arial" w:hAnsi="Arial" w:cs="Arial"/>
          <w:color w:val="000000"/>
          <w:sz w:val="18"/>
          <w:szCs w:val="18"/>
        </w:rPr>
        <w:t>Galvaniken</w:t>
      </w:r>
      <w:proofErr w:type="spellEnd"/>
      <w:r w:rsidRPr="00864632">
        <w:rPr>
          <w:rFonts w:ascii="Arial" w:hAnsi="Arial" w:cs="Arial"/>
          <w:color w:val="000000"/>
          <w:sz w:val="18"/>
          <w:szCs w:val="18"/>
        </w:rPr>
        <w:t xml:space="preserve"> </w:t>
      </w:r>
      <w:r w:rsidRPr="00864632">
        <w:rPr>
          <w:rFonts w:ascii="Arial" w:hAnsi="Arial" w:cs="Arial"/>
          <w:sz w:val="18"/>
          <w:szCs w:val="18"/>
        </w:rPr>
        <w:t xml:space="preserve">der deutschen Galvano- und Oberflächentechnik. Seine Mitgliedsunternehmen sind im Bereich der Oberflächenveredelung mit Metallen oder Metallverbindungen aus flüssigen Prozessmedien tätig. Für Abnehmerindustrien, Politik und Behörden ist der ZVO zentraler Ansprechpartner zu wirtschafts-, umwelt-, energie- und bildungspolitischen Fragen mit Bezug auf Galvano- und Oberflächentechnik.  </w:t>
      </w:r>
    </w:p>
    <w:p w14:paraId="098673C4" w14:textId="77777777" w:rsidR="003E03EC" w:rsidRPr="00864632" w:rsidRDefault="003E03EC" w:rsidP="003E03EC">
      <w:pPr>
        <w:jc w:val="both"/>
        <w:rPr>
          <w:rFonts w:ascii="Arial" w:hAnsi="Arial" w:cs="Arial"/>
          <w:sz w:val="18"/>
          <w:szCs w:val="18"/>
        </w:rPr>
      </w:pPr>
    </w:p>
    <w:p w14:paraId="0613E166" w14:textId="77777777" w:rsidR="003E03EC" w:rsidRPr="00864632" w:rsidRDefault="003E03EC" w:rsidP="003E03EC">
      <w:pPr>
        <w:jc w:val="both"/>
        <w:rPr>
          <w:rFonts w:ascii="Arial" w:hAnsi="Arial" w:cs="Arial"/>
          <w:b/>
          <w:sz w:val="18"/>
          <w:szCs w:val="18"/>
        </w:rPr>
      </w:pPr>
      <w:r w:rsidRPr="00864632">
        <w:rPr>
          <w:rFonts w:ascii="Arial" w:hAnsi="Arial" w:cs="Arial"/>
          <w:b/>
          <w:sz w:val="18"/>
          <w:szCs w:val="18"/>
        </w:rPr>
        <w:t>Über die Galvano- und Oberflächentechnik:</w:t>
      </w:r>
    </w:p>
    <w:p w14:paraId="43BACC90" w14:textId="77777777" w:rsidR="0091774C" w:rsidRPr="00864632" w:rsidRDefault="003E03EC" w:rsidP="003E03EC">
      <w:pPr>
        <w:jc w:val="both"/>
        <w:rPr>
          <w:rFonts w:ascii="Arial" w:hAnsi="Arial" w:cs="Arial"/>
          <w:color w:val="000000"/>
          <w:sz w:val="18"/>
          <w:szCs w:val="18"/>
        </w:rPr>
      </w:pPr>
      <w:r w:rsidRPr="00864632">
        <w:rPr>
          <w:rFonts w:ascii="Arial" w:hAnsi="Arial" w:cs="Arial"/>
          <w:sz w:val="18"/>
          <w:szCs w:val="18"/>
        </w:rPr>
        <w:t xml:space="preserve">Die Galvano- und Oberflächentechnik ist eine mittelständisch geprägte Industriebranche, die europaweit rund 440.000 Mitarbeiter beschäftigt, davon </w:t>
      </w:r>
      <w:r w:rsidR="00DD305A" w:rsidRPr="00864632">
        <w:rPr>
          <w:rFonts w:ascii="Arial" w:hAnsi="Arial" w:cs="Arial"/>
          <w:sz w:val="18"/>
          <w:szCs w:val="18"/>
        </w:rPr>
        <w:t>rund 6</w:t>
      </w:r>
      <w:r w:rsidRPr="00864632">
        <w:rPr>
          <w:rFonts w:ascii="Arial" w:hAnsi="Arial" w:cs="Arial"/>
          <w:sz w:val="18"/>
          <w:szCs w:val="18"/>
        </w:rPr>
        <w:t xml:space="preserve">0.000 in Deutschland. Allein in Deutschland erwirtschaftet die Branche einen Umsatz von ca. 7,5 Mrd. EUR. Die Struktur der Galvanobetriebe wird dabei von KMUs dominiert, nur ein geringer Anteil der Betriebe erreicht Größen von mehr als 100 Mitarbeitern. Die Oberflächenbranche ist eine Schlüsselindustrie, deren Dienstleistung Voraussetzung für die Funktionalität von Bauteilen, Geräten und Maschinen nahezu jeder anderen Branche ist. Die Galvanotechnik verhindert dabei jährlich Korrosionsschäden von ca. 150 Mrd. EUR. Galvanotechnik ermöglicht eine zuverlässige Funktionalität einer Vielzahl </w:t>
      </w:r>
      <w:r w:rsidRPr="00864632">
        <w:rPr>
          <w:rFonts w:ascii="Arial" w:hAnsi="Arial" w:cs="Arial"/>
          <w:sz w:val="18"/>
          <w:szCs w:val="18"/>
        </w:rPr>
        <w:lastRenderedPageBreak/>
        <w:t>unterschiedlichster Bauteile: Kein Auto verlässt mehr das Band, bei dem nicht wesentliche Teile oberflächenveredelt sind. Die moderne Medizintechnik ist ohne neuere Verfahren der Oberflächentechnik nicht denkbar, aber auch Bauwirtschaft und Sanitärindustrie, die Elektrotechnik und die Elektronikindustrie sowie die Flugzeugindustrie kommen ohne Oberflächenveredelung nicht aus.</w:t>
      </w:r>
    </w:p>
    <w:p w14:paraId="5CBEB0E2" w14:textId="57271438" w:rsidR="0091774C" w:rsidRPr="00864632" w:rsidRDefault="0091774C" w:rsidP="0091774C">
      <w:pPr>
        <w:jc w:val="both"/>
        <w:rPr>
          <w:rFonts w:ascii="Arial" w:hAnsi="Arial" w:cs="Arial"/>
          <w:color w:val="000000"/>
          <w:sz w:val="18"/>
          <w:szCs w:val="18"/>
        </w:rPr>
      </w:pPr>
      <w:r w:rsidRPr="00864632">
        <w:rPr>
          <w:rFonts w:ascii="Arial" w:hAnsi="Arial" w:cs="Arial"/>
          <w:color w:val="000000"/>
          <w:sz w:val="18"/>
          <w:szCs w:val="18"/>
        </w:rPr>
        <w:t xml:space="preserve">Mehr Informationen: </w:t>
      </w:r>
      <w:hyperlink r:id="rId9" w:history="1">
        <w:r w:rsidRPr="00864632">
          <w:rPr>
            <w:rFonts w:ascii="Arial" w:hAnsi="Arial" w:cs="Arial"/>
            <w:color w:val="000000"/>
            <w:sz w:val="18"/>
            <w:szCs w:val="18"/>
            <w:u w:val="single"/>
          </w:rPr>
          <w:t>www.zvo.org</w:t>
        </w:r>
      </w:hyperlink>
      <w:r w:rsidRPr="00864632">
        <w:rPr>
          <w:rFonts w:ascii="Arial" w:hAnsi="Arial" w:cs="Arial"/>
          <w:color w:val="000000"/>
          <w:sz w:val="18"/>
          <w:szCs w:val="18"/>
        </w:rPr>
        <w:t xml:space="preserve"> </w:t>
      </w:r>
    </w:p>
    <w:p w14:paraId="1A94AED6" w14:textId="77777777" w:rsidR="0091774C" w:rsidRPr="00864632" w:rsidRDefault="0091774C" w:rsidP="0091774C">
      <w:pPr>
        <w:jc w:val="center"/>
        <w:rPr>
          <w:rFonts w:ascii="Arial" w:hAnsi="Arial" w:cs="Arial"/>
          <w:color w:val="000000"/>
          <w:sz w:val="22"/>
          <w:szCs w:val="22"/>
        </w:rPr>
      </w:pPr>
      <w:r w:rsidRPr="00864632">
        <w:rPr>
          <w:rFonts w:ascii="Arial" w:hAnsi="Arial" w:cs="Arial"/>
          <w:color w:val="000000"/>
          <w:sz w:val="22"/>
          <w:szCs w:val="22"/>
        </w:rPr>
        <w:t>……………………</w:t>
      </w:r>
    </w:p>
    <w:p w14:paraId="55040E53" w14:textId="77777777" w:rsidR="0091774C" w:rsidRPr="00864632" w:rsidRDefault="0091774C" w:rsidP="0091774C">
      <w:pPr>
        <w:jc w:val="center"/>
        <w:rPr>
          <w:rFonts w:ascii="Arial" w:hAnsi="Arial" w:cs="Arial"/>
          <w:color w:val="000000"/>
          <w:sz w:val="22"/>
          <w:szCs w:val="22"/>
        </w:rPr>
      </w:pPr>
    </w:p>
    <w:p w14:paraId="17A6640A" w14:textId="77777777" w:rsidR="0091774C" w:rsidRPr="00864632" w:rsidRDefault="0091774C" w:rsidP="0091774C">
      <w:pPr>
        <w:spacing w:line="276" w:lineRule="auto"/>
        <w:rPr>
          <w:rFonts w:ascii="Arial" w:eastAsia="Calibri" w:hAnsi="Arial" w:cs="Arial"/>
          <w:color w:val="000000"/>
          <w:sz w:val="22"/>
          <w:szCs w:val="22"/>
          <w:lang w:eastAsia="en-US"/>
        </w:rPr>
      </w:pPr>
      <w:r w:rsidRPr="00864632">
        <w:rPr>
          <w:rFonts w:ascii="Arial" w:eastAsia="Calibri" w:hAnsi="Arial" w:cs="Arial"/>
          <w:color w:val="000000"/>
          <w:sz w:val="22"/>
          <w:szCs w:val="22"/>
          <w:lang w:eastAsia="en-US"/>
        </w:rPr>
        <w:t xml:space="preserve">Vielen Dank im Voraus für die Zusendung eines Belegexemplars beziehungsweise Veröffentlichungslinks. </w:t>
      </w:r>
    </w:p>
    <w:p w14:paraId="65589DF6" w14:textId="77777777" w:rsidR="0091774C" w:rsidRPr="00864632" w:rsidRDefault="0091774C" w:rsidP="0091774C">
      <w:pPr>
        <w:rPr>
          <w:rFonts w:ascii="Arial" w:eastAsia="Calibri" w:hAnsi="Arial" w:cs="Arial"/>
          <w:color w:val="000000"/>
          <w:sz w:val="22"/>
          <w:szCs w:val="22"/>
          <w:lang w:eastAsia="en-US"/>
        </w:rPr>
      </w:pPr>
    </w:p>
    <w:p w14:paraId="13B0C767" w14:textId="77777777" w:rsidR="0091774C" w:rsidRPr="00864632" w:rsidRDefault="0091774C" w:rsidP="0091774C">
      <w:pPr>
        <w:rPr>
          <w:rFonts w:ascii="Arial" w:eastAsia="Calibri" w:hAnsi="Arial" w:cs="Arial"/>
          <w:b/>
          <w:color w:val="000000"/>
          <w:sz w:val="22"/>
          <w:szCs w:val="22"/>
          <w:lang w:eastAsia="en-US"/>
        </w:rPr>
      </w:pPr>
      <w:r w:rsidRPr="00864632">
        <w:rPr>
          <w:rFonts w:ascii="Arial" w:eastAsia="Calibri" w:hAnsi="Arial" w:cs="Arial"/>
          <w:b/>
          <w:color w:val="000000"/>
          <w:sz w:val="22"/>
          <w:szCs w:val="22"/>
          <w:lang w:eastAsia="en-US"/>
        </w:rPr>
        <w:t>Ansprechpartner für Redaktionen:</w:t>
      </w:r>
    </w:p>
    <w:p w14:paraId="7FDE7682" w14:textId="77777777" w:rsidR="0091774C" w:rsidRPr="00864632" w:rsidRDefault="0091774C" w:rsidP="0091774C">
      <w:pPr>
        <w:rPr>
          <w:rFonts w:ascii="Arial" w:eastAsia="Calibri" w:hAnsi="Arial" w:cs="Arial"/>
          <w:color w:val="000000"/>
          <w:sz w:val="22"/>
          <w:szCs w:val="22"/>
          <w:lang w:eastAsia="en-US"/>
        </w:rPr>
      </w:pPr>
      <w:r w:rsidRPr="00864632">
        <w:rPr>
          <w:rFonts w:ascii="Arial" w:eastAsia="Calibri" w:hAnsi="Arial" w:cs="Arial"/>
          <w:color w:val="000000"/>
          <w:sz w:val="22"/>
          <w:szCs w:val="22"/>
          <w:lang w:eastAsia="en-US"/>
        </w:rPr>
        <w:t>Birgit Spickermann</w:t>
      </w:r>
    </w:p>
    <w:p w14:paraId="14754CFE" w14:textId="77777777" w:rsidR="0091774C" w:rsidRPr="00864632" w:rsidRDefault="00000000" w:rsidP="0091774C">
      <w:pPr>
        <w:rPr>
          <w:rFonts w:ascii="Arial" w:eastAsia="Calibri" w:hAnsi="Arial" w:cs="Arial"/>
          <w:color w:val="000000"/>
          <w:sz w:val="22"/>
          <w:szCs w:val="22"/>
          <w:lang w:eastAsia="en-US"/>
        </w:rPr>
      </w:pPr>
      <w:hyperlink r:id="rId10" w:history="1">
        <w:r w:rsidR="0091774C" w:rsidRPr="00864632">
          <w:rPr>
            <w:rStyle w:val="Hyperlink"/>
            <w:rFonts w:eastAsia="Calibri"/>
            <w:color w:val="000000"/>
            <w:sz w:val="22"/>
            <w:szCs w:val="22"/>
            <w:lang w:eastAsia="en-US"/>
          </w:rPr>
          <w:t>b.spickermann@zvo.org</w:t>
        </w:r>
      </w:hyperlink>
    </w:p>
    <w:p w14:paraId="7317782C" w14:textId="77777777" w:rsidR="0091774C" w:rsidRPr="00864632" w:rsidRDefault="0091774C" w:rsidP="0091774C">
      <w:pPr>
        <w:rPr>
          <w:rFonts w:ascii="Arial" w:eastAsia="Calibri" w:hAnsi="Arial" w:cs="Arial"/>
          <w:color w:val="000000"/>
          <w:sz w:val="22"/>
          <w:szCs w:val="22"/>
          <w:lang w:eastAsia="en-US"/>
        </w:rPr>
      </w:pPr>
      <w:r w:rsidRPr="00864632">
        <w:rPr>
          <w:rFonts w:ascii="Arial" w:eastAsia="Calibri" w:hAnsi="Arial" w:cs="Arial"/>
          <w:color w:val="000000"/>
          <w:sz w:val="22"/>
          <w:szCs w:val="22"/>
          <w:lang w:eastAsia="en-US"/>
        </w:rPr>
        <w:t>Tel. 02103 255621</w:t>
      </w:r>
    </w:p>
    <w:p w14:paraId="666A3042" w14:textId="77777777" w:rsidR="0091774C" w:rsidRPr="00864632" w:rsidRDefault="0091774C" w:rsidP="0091774C">
      <w:pPr>
        <w:rPr>
          <w:rFonts w:ascii="Arial" w:eastAsia="Calibri" w:hAnsi="Arial" w:cs="Arial"/>
          <w:color w:val="000000"/>
          <w:sz w:val="22"/>
          <w:szCs w:val="22"/>
          <w:lang w:eastAsia="en-US"/>
        </w:rPr>
      </w:pPr>
      <w:r w:rsidRPr="00864632">
        <w:rPr>
          <w:rFonts w:ascii="Arial" w:eastAsia="Calibri" w:hAnsi="Arial" w:cs="Arial"/>
          <w:color w:val="000000"/>
          <w:sz w:val="22"/>
          <w:szCs w:val="22"/>
          <w:lang w:eastAsia="en-US"/>
        </w:rPr>
        <w:t>PC-Fax 02103 255632</w:t>
      </w:r>
    </w:p>
    <w:p w14:paraId="12CA52FC" w14:textId="77777777" w:rsidR="0091774C" w:rsidRPr="00864632" w:rsidRDefault="0091774C" w:rsidP="0091774C">
      <w:pPr>
        <w:rPr>
          <w:rFonts w:ascii="Arial" w:hAnsi="Arial" w:cs="Arial"/>
          <w:b/>
          <w:color w:val="000000"/>
          <w:sz w:val="22"/>
          <w:szCs w:val="22"/>
        </w:rPr>
      </w:pPr>
    </w:p>
    <w:p w14:paraId="76DE3C73" w14:textId="77777777" w:rsidR="0091774C" w:rsidRPr="00864632" w:rsidRDefault="0091774C" w:rsidP="0091774C">
      <w:pPr>
        <w:rPr>
          <w:rFonts w:ascii="Arial" w:hAnsi="Arial" w:cs="Arial"/>
          <w:b/>
          <w:color w:val="000000"/>
          <w:sz w:val="22"/>
          <w:szCs w:val="22"/>
        </w:rPr>
      </w:pPr>
      <w:r w:rsidRPr="00864632">
        <w:rPr>
          <w:rFonts w:ascii="Arial" w:hAnsi="Arial" w:cs="Arial"/>
          <w:b/>
          <w:color w:val="000000"/>
          <w:sz w:val="22"/>
          <w:szCs w:val="22"/>
        </w:rPr>
        <w:t>Herausgeber:</w:t>
      </w:r>
    </w:p>
    <w:p w14:paraId="46C1FCBE" w14:textId="77777777" w:rsidR="0091774C" w:rsidRPr="00864632" w:rsidRDefault="0091774C" w:rsidP="0091774C">
      <w:pPr>
        <w:rPr>
          <w:rFonts w:ascii="Arial" w:hAnsi="Arial" w:cs="Arial"/>
          <w:color w:val="000000"/>
          <w:sz w:val="22"/>
          <w:szCs w:val="22"/>
        </w:rPr>
      </w:pPr>
      <w:r w:rsidRPr="00864632">
        <w:rPr>
          <w:rFonts w:ascii="Arial" w:hAnsi="Arial" w:cs="Arial"/>
          <w:color w:val="000000"/>
          <w:sz w:val="22"/>
          <w:szCs w:val="22"/>
        </w:rPr>
        <w:t>Zentralverband Oberflächentechnik e.V.</w:t>
      </w:r>
    </w:p>
    <w:p w14:paraId="1B09CD55" w14:textId="77777777" w:rsidR="0091774C" w:rsidRPr="00864632" w:rsidRDefault="0091774C" w:rsidP="0091774C">
      <w:pPr>
        <w:rPr>
          <w:rFonts w:ascii="Arial" w:hAnsi="Arial" w:cs="Arial"/>
          <w:color w:val="000000"/>
          <w:sz w:val="22"/>
          <w:szCs w:val="22"/>
        </w:rPr>
      </w:pPr>
      <w:proofErr w:type="spellStart"/>
      <w:r w:rsidRPr="00864632">
        <w:rPr>
          <w:rFonts w:ascii="Arial" w:hAnsi="Arial" w:cs="Arial"/>
          <w:color w:val="000000"/>
          <w:sz w:val="22"/>
          <w:szCs w:val="22"/>
        </w:rPr>
        <w:t>Itterpark</w:t>
      </w:r>
      <w:proofErr w:type="spellEnd"/>
      <w:r w:rsidRPr="00864632">
        <w:rPr>
          <w:rFonts w:ascii="Arial" w:hAnsi="Arial" w:cs="Arial"/>
          <w:color w:val="000000"/>
          <w:sz w:val="22"/>
          <w:szCs w:val="22"/>
        </w:rPr>
        <w:t xml:space="preserve"> 4, 40724 Hilden</w:t>
      </w:r>
    </w:p>
    <w:p w14:paraId="6216F438" w14:textId="77777777" w:rsidR="0091774C" w:rsidRPr="00864632" w:rsidRDefault="0091774C" w:rsidP="0091774C">
      <w:pPr>
        <w:rPr>
          <w:rFonts w:ascii="Arial" w:hAnsi="Arial" w:cs="Arial"/>
          <w:color w:val="000000"/>
          <w:sz w:val="22"/>
          <w:szCs w:val="22"/>
        </w:rPr>
      </w:pPr>
    </w:p>
    <w:p w14:paraId="25A3E6FB" w14:textId="77777777" w:rsidR="0091774C" w:rsidRPr="00864632" w:rsidRDefault="00000000" w:rsidP="0091774C">
      <w:pPr>
        <w:rPr>
          <w:rFonts w:ascii="Arial" w:hAnsi="Arial" w:cs="Arial"/>
          <w:color w:val="000000"/>
          <w:sz w:val="22"/>
          <w:szCs w:val="22"/>
        </w:rPr>
      </w:pPr>
      <w:hyperlink r:id="rId11" w:history="1">
        <w:r w:rsidR="0091774C" w:rsidRPr="00864632">
          <w:rPr>
            <w:rStyle w:val="Hyperlink"/>
            <w:color w:val="000000"/>
            <w:sz w:val="22"/>
            <w:szCs w:val="22"/>
          </w:rPr>
          <w:t>www.zvo.org</w:t>
        </w:r>
      </w:hyperlink>
    </w:p>
    <w:p w14:paraId="1BE0EE79" w14:textId="77777777" w:rsidR="0091774C" w:rsidRPr="00864632" w:rsidRDefault="0091774C" w:rsidP="0091774C">
      <w:pPr>
        <w:rPr>
          <w:rFonts w:ascii="Arial" w:hAnsi="Arial" w:cs="Arial"/>
          <w:color w:val="000000"/>
          <w:sz w:val="22"/>
          <w:szCs w:val="22"/>
        </w:rPr>
      </w:pPr>
    </w:p>
    <w:p w14:paraId="1F294FC8" w14:textId="77777777" w:rsidR="002D121F" w:rsidRPr="00864632" w:rsidRDefault="00000000" w:rsidP="0091774C">
      <w:pPr>
        <w:rPr>
          <w:rFonts w:ascii="Arial" w:hAnsi="Arial" w:cs="Arial"/>
          <w:b/>
          <w:color w:val="000000"/>
          <w:sz w:val="22"/>
          <w:szCs w:val="22"/>
        </w:rPr>
      </w:pPr>
      <w:hyperlink r:id="rId12" w:history="1">
        <w:r w:rsidR="0091774C" w:rsidRPr="00864632">
          <w:rPr>
            <w:rStyle w:val="Hyperlink"/>
            <w:color w:val="000000"/>
            <w:sz w:val="22"/>
            <w:szCs w:val="22"/>
          </w:rPr>
          <w:t>presse@zvo.org</w:t>
        </w:r>
      </w:hyperlink>
    </w:p>
    <w:sectPr w:rsidR="002D121F" w:rsidRPr="00864632" w:rsidSect="00690077">
      <w:headerReference w:type="default" r:id="rId13"/>
      <w:footerReference w:type="even" r:id="rId14"/>
      <w:footerReference w:type="default" r:id="rId15"/>
      <w:pgSz w:w="11907" w:h="16840" w:code="9"/>
      <w:pgMar w:top="1418" w:right="1701" w:bottom="1134" w:left="1418" w:header="720" w:footer="73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A20C7" w14:textId="77777777" w:rsidR="00044142" w:rsidRDefault="00044142">
      <w:r>
        <w:separator/>
      </w:r>
    </w:p>
  </w:endnote>
  <w:endnote w:type="continuationSeparator" w:id="0">
    <w:p w14:paraId="2B376943" w14:textId="77777777" w:rsidR="00044142" w:rsidRDefault="00044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Textkörper CS)">
    <w:altName w:val="Times New Roman"/>
    <w:charset w:val="00"/>
    <w:family w:val="auto"/>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6A29D" w14:textId="77777777" w:rsidR="00735FDA" w:rsidRDefault="00735FDA">
    <w:pPr>
      <w:pStyle w:val="Fuzeile"/>
      <w:framePr w:wrap="around" w:vAnchor="text" w:hAnchor="margin" w:xAlign="center" w:y="1"/>
      <w:rPr>
        <w:rStyle w:val="Seitenzahl"/>
      </w:rPr>
    </w:pPr>
    <w:r>
      <w:rPr>
        <w:rStyle w:val="Seitenzahl"/>
      </w:rPr>
      <w:fldChar w:fldCharType="begin"/>
    </w:r>
    <w:r w:rsidR="00F73F0E">
      <w:rPr>
        <w:rStyle w:val="Seitenzahl"/>
      </w:rPr>
      <w:instrText>PAGE</w:instrText>
    </w:r>
    <w:r>
      <w:rPr>
        <w:rStyle w:val="Seitenzahl"/>
      </w:rPr>
      <w:instrText xml:space="preserve">  </w:instrText>
    </w:r>
    <w:r>
      <w:rPr>
        <w:rStyle w:val="Seitenzahl"/>
      </w:rPr>
      <w:fldChar w:fldCharType="end"/>
    </w:r>
  </w:p>
  <w:p w14:paraId="24A94225" w14:textId="77777777" w:rsidR="00735FDA" w:rsidRDefault="00735FD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94625" w14:textId="77777777" w:rsidR="00735FDA" w:rsidRDefault="00735FDA">
    <w:pPr>
      <w:pStyle w:val="Fuzeile"/>
      <w:framePr w:wrap="around" w:vAnchor="text" w:hAnchor="margin" w:xAlign="center" w:y="1"/>
      <w:rPr>
        <w:rStyle w:val="Seitenzahl"/>
      </w:rPr>
    </w:pPr>
    <w:r>
      <w:rPr>
        <w:rStyle w:val="Seitenzahl"/>
      </w:rPr>
      <w:fldChar w:fldCharType="begin"/>
    </w:r>
    <w:r w:rsidR="00F73F0E">
      <w:rPr>
        <w:rStyle w:val="Seitenzahl"/>
      </w:rPr>
      <w:instrText>PAGE</w:instrText>
    </w:r>
    <w:r>
      <w:rPr>
        <w:rStyle w:val="Seitenzahl"/>
      </w:rPr>
      <w:instrText xml:space="preserve">  </w:instrText>
    </w:r>
    <w:r>
      <w:rPr>
        <w:rStyle w:val="Seitenzahl"/>
      </w:rPr>
      <w:fldChar w:fldCharType="separate"/>
    </w:r>
    <w:r w:rsidR="002A1171">
      <w:rPr>
        <w:rStyle w:val="Seitenzahl"/>
        <w:noProof/>
      </w:rPr>
      <w:t>2</w:t>
    </w:r>
    <w:r>
      <w:rPr>
        <w:rStyle w:val="Seitenzahl"/>
      </w:rPr>
      <w:fldChar w:fldCharType="end"/>
    </w:r>
  </w:p>
  <w:p w14:paraId="0A04C5A6" w14:textId="77777777" w:rsidR="00735FDA" w:rsidRDefault="00735FDA">
    <w:pPr>
      <w:pStyle w:val="Fuzeile"/>
      <w:tabs>
        <w:tab w:val="clear" w:pos="4536"/>
        <w:tab w:val="clear" w:pos="9072"/>
        <w:tab w:val="left" w:pos="5103"/>
        <w:tab w:val="left" w:pos="7938"/>
      </w:tabs>
      <w:jc w:val="center"/>
      <w:rPr>
        <w:sz w:val="12"/>
      </w:rPr>
    </w:pPr>
  </w:p>
  <w:p w14:paraId="741F1A5D" w14:textId="77777777" w:rsidR="00735FDA" w:rsidRDefault="00735FDA">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18816" w14:textId="77777777" w:rsidR="00044142" w:rsidRDefault="00044142">
      <w:r>
        <w:separator/>
      </w:r>
    </w:p>
  </w:footnote>
  <w:footnote w:type="continuationSeparator" w:id="0">
    <w:p w14:paraId="7C7DE570" w14:textId="77777777" w:rsidR="00044142" w:rsidRDefault="000441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36574" w14:textId="77777777" w:rsidR="00E81FCC" w:rsidRDefault="00E81FCC">
    <w:pPr>
      <w:pStyle w:val="Kopfzeile"/>
    </w:pPr>
  </w:p>
  <w:p w14:paraId="5BB7C2B8" w14:textId="7F65F20E" w:rsidR="00735FDA" w:rsidRDefault="00097401">
    <w:pPr>
      <w:pStyle w:val="Kopfzeile"/>
      <w:tabs>
        <w:tab w:val="clear" w:pos="9072"/>
        <w:tab w:val="right" w:pos="9639"/>
      </w:tabs>
    </w:pPr>
    <w:r>
      <w:tab/>
    </w:r>
    <w:r w:rsidR="008F7B64">
      <w:tab/>
    </w:r>
    <w:r w:rsidR="00104F1C" w:rsidRPr="00116E16">
      <w:rPr>
        <w:noProof/>
      </w:rPr>
      <w:drawing>
        <wp:inline distT="0" distB="0" distL="0" distR="0" wp14:anchorId="38EF9E1C" wp14:editId="1407842A">
          <wp:extent cx="1466850" cy="86677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8667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3228E"/>
    <w:multiLevelType w:val="hybridMultilevel"/>
    <w:tmpl w:val="B7245C12"/>
    <w:lvl w:ilvl="0" w:tplc="C18A3C7E">
      <w:start w:val="20"/>
      <w:numFmt w:val="bullet"/>
      <w:pStyle w:val="Listenabsatz"/>
      <w:lvlText w:val=""/>
      <w:lvlJc w:val="left"/>
      <w:pPr>
        <w:ind w:left="1440" w:hanging="360"/>
      </w:pPr>
      <w:rPr>
        <w:rFonts w:ascii="Symbol" w:hAnsi="Symbol" w:cs="Times New Roman (Textkörper CS)" w:hint="default"/>
        <w:color w:val="FFC000"/>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15C318B9"/>
    <w:multiLevelType w:val="hybridMultilevel"/>
    <w:tmpl w:val="617C61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82B57DA"/>
    <w:multiLevelType w:val="hybridMultilevel"/>
    <w:tmpl w:val="5076506E"/>
    <w:lvl w:ilvl="0" w:tplc="0C160230">
      <w:start w:val="1"/>
      <w:numFmt w:val="decimal"/>
      <w:pStyle w:val="FarbigeListe-Akzent11"/>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55F6B7C"/>
    <w:multiLevelType w:val="hybridMultilevel"/>
    <w:tmpl w:val="3FFAAE9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820075183">
    <w:abstractNumId w:val="2"/>
  </w:num>
  <w:num w:numId="2" w16cid:durableId="78600746">
    <w:abstractNumId w:val="0"/>
  </w:num>
  <w:num w:numId="3" w16cid:durableId="312877615">
    <w:abstractNumId w:val="3"/>
  </w:num>
  <w:num w:numId="4" w16cid:durableId="565533085">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E83"/>
    <w:rsid w:val="00002C2B"/>
    <w:rsid w:val="00006DF1"/>
    <w:rsid w:val="00007796"/>
    <w:rsid w:val="0001379E"/>
    <w:rsid w:val="00016F08"/>
    <w:rsid w:val="00017EAE"/>
    <w:rsid w:val="000218B0"/>
    <w:rsid w:val="00022DFF"/>
    <w:rsid w:val="00023834"/>
    <w:rsid w:val="00024235"/>
    <w:rsid w:val="00032760"/>
    <w:rsid w:val="00034AA9"/>
    <w:rsid w:val="00034B4C"/>
    <w:rsid w:val="00040B69"/>
    <w:rsid w:val="00040C74"/>
    <w:rsid w:val="0004173B"/>
    <w:rsid w:val="00044142"/>
    <w:rsid w:val="00050A9D"/>
    <w:rsid w:val="00057130"/>
    <w:rsid w:val="0006164E"/>
    <w:rsid w:val="00065E1A"/>
    <w:rsid w:val="0006663E"/>
    <w:rsid w:val="00067430"/>
    <w:rsid w:val="000676B2"/>
    <w:rsid w:val="00071763"/>
    <w:rsid w:val="000759E3"/>
    <w:rsid w:val="00076038"/>
    <w:rsid w:val="00076E2D"/>
    <w:rsid w:val="00080703"/>
    <w:rsid w:val="00083091"/>
    <w:rsid w:val="0008414F"/>
    <w:rsid w:val="00085424"/>
    <w:rsid w:val="00093211"/>
    <w:rsid w:val="0009416F"/>
    <w:rsid w:val="000960E3"/>
    <w:rsid w:val="00096C10"/>
    <w:rsid w:val="00097401"/>
    <w:rsid w:val="00097842"/>
    <w:rsid w:val="00097F53"/>
    <w:rsid w:val="000A29D8"/>
    <w:rsid w:val="000A621C"/>
    <w:rsid w:val="000B3182"/>
    <w:rsid w:val="000C0822"/>
    <w:rsid w:val="000C09E8"/>
    <w:rsid w:val="000C10A4"/>
    <w:rsid w:val="000D1CB2"/>
    <w:rsid w:val="000D2F72"/>
    <w:rsid w:val="000E296C"/>
    <w:rsid w:val="000E4CFB"/>
    <w:rsid w:val="000E5093"/>
    <w:rsid w:val="000F065E"/>
    <w:rsid w:val="000F3C42"/>
    <w:rsid w:val="00103506"/>
    <w:rsid w:val="001048CD"/>
    <w:rsid w:val="00104F1C"/>
    <w:rsid w:val="001117A4"/>
    <w:rsid w:val="00121EED"/>
    <w:rsid w:val="00122773"/>
    <w:rsid w:val="00123BA7"/>
    <w:rsid w:val="0012604D"/>
    <w:rsid w:val="00130737"/>
    <w:rsid w:val="00132F64"/>
    <w:rsid w:val="00134FB7"/>
    <w:rsid w:val="001355D1"/>
    <w:rsid w:val="00137813"/>
    <w:rsid w:val="00140A1E"/>
    <w:rsid w:val="001415A7"/>
    <w:rsid w:val="00143530"/>
    <w:rsid w:val="0015298B"/>
    <w:rsid w:val="0016497D"/>
    <w:rsid w:val="0017328C"/>
    <w:rsid w:val="00177544"/>
    <w:rsid w:val="00181ADD"/>
    <w:rsid w:val="001874F5"/>
    <w:rsid w:val="001911A6"/>
    <w:rsid w:val="0019312F"/>
    <w:rsid w:val="001933C3"/>
    <w:rsid w:val="00195D6A"/>
    <w:rsid w:val="001A0E83"/>
    <w:rsid w:val="001B7AFF"/>
    <w:rsid w:val="001C3CCE"/>
    <w:rsid w:val="001C7675"/>
    <w:rsid w:val="001D0A93"/>
    <w:rsid w:val="001D7B7D"/>
    <w:rsid w:val="001E1736"/>
    <w:rsid w:val="001E5A5B"/>
    <w:rsid w:val="001F1814"/>
    <w:rsid w:val="001F2D91"/>
    <w:rsid w:val="001F461B"/>
    <w:rsid w:val="002042DA"/>
    <w:rsid w:val="00216A71"/>
    <w:rsid w:val="00222972"/>
    <w:rsid w:val="00226C49"/>
    <w:rsid w:val="00230073"/>
    <w:rsid w:val="00236193"/>
    <w:rsid w:val="00243066"/>
    <w:rsid w:val="002432FB"/>
    <w:rsid w:val="00244970"/>
    <w:rsid w:val="00250D0E"/>
    <w:rsid w:val="002528A8"/>
    <w:rsid w:val="00254F1C"/>
    <w:rsid w:val="002565E3"/>
    <w:rsid w:val="00257B1F"/>
    <w:rsid w:val="00270B40"/>
    <w:rsid w:val="0028003E"/>
    <w:rsid w:val="00290098"/>
    <w:rsid w:val="002941B8"/>
    <w:rsid w:val="002A1171"/>
    <w:rsid w:val="002A1945"/>
    <w:rsid w:val="002A1E6F"/>
    <w:rsid w:val="002A3C0D"/>
    <w:rsid w:val="002A6177"/>
    <w:rsid w:val="002B0C86"/>
    <w:rsid w:val="002C2D84"/>
    <w:rsid w:val="002C2DC1"/>
    <w:rsid w:val="002D07FA"/>
    <w:rsid w:val="002D121F"/>
    <w:rsid w:val="002D1FBD"/>
    <w:rsid w:val="002D5F97"/>
    <w:rsid w:val="002D6B7E"/>
    <w:rsid w:val="002D7533"/>
    <w:rsid w:val="002E2DAA"/>
    <w:rsid w:val="002F2BCF"/>
    <w:rsid w:val="002F6772"/>
    <w:rsid w:val="0030056E"/>
    <w:rsid w:val="00312403"/>
    <w:rsid w:val="003142C1"/>
    <w:rsid w:val="0032621F"/>
    <w:rsid w:val="00327DC2"/>
    <w:rsid w:val="003314EA"/>
    <w:rsid w:val="0034450F"/>
    <w:rsid w:val="003448B8"/>
    <w:rsid w:val="003462DC"/>
    <w:rsid w:val="00350551"/>
    <w:rsid w:val="00353877"/>
    <w:rsid w:val="00355194"/>
    <w:rsid w:val="00355921"/>
    <w:rsid w:val="00356CA6"/>
    <w:rsid w:val="003619F1"/>
    <w:rsid w:val="00362EE3"/>
    <w:rsid w:val="00363E24"/>
    <w:rsid w:val="00367E17"/>
    <w:rsid w:val="00375E83"/>
    <w:rsid w:val="00377199"/>
    <w:rsid w:val="003807FE"/>
    <w:rsid w:val="0038248D"/>
    <w:rsid w:val="00387874"/>
    <w:rsid w:val="003B0512"/>
    <w:rsid w:val="003B10D9"/>
    <w:rsid w:val="003B2214"/>
    <w:rsid w:val="003B71C7"/>
    <w:rsid w:val="003C1545"/>
    <w:rsid w:val="003C3C9C"/>
    <w:rsid w:val="003C6C87"/>
    <w:rsid w:val="003C70EC"/>
    <w:rsid w:val="003D77E3"/>
    <w:rsid w:val="003E030E"/>
    <w:rsid w:val="003E03EC"/>
    <w:rsid w:val="003E182C"/>
    <w:rsid w:val="003E3293"/>
    <w:rsid w:val="003E5659"/>
    <w:rsid w:val="003E5A6A"/>
    <w:rsid w:val="003E5DB0"/>
    <w:rsid w:val="003E74AB"/>
    <w:rsid w:val="003F21FB"/>
    <w:rsid w:val="003F4736"/>
    <w:rsid w:val="003F707F"/>
    <w:rsid w:val="004019D7"/>
    <w:rsid w:val="004123F7"/>
    <w:rsid w:val="0041289C"/>
    <w:rsid w:val="00423ABB"/>
    <w:rsid w:val="0042778C"/>
    <w:rsid w:val="00427D40"/>
    <w:rsid w:val="00432687"/>
    <w:rsid w:val="00442F34"/>
    <w:rsid w:val="00444684"/>
    <w:rsid w:val="00445CA6"/>
    <w:rsid w:val="00446C28"/>
    <w:rsid w:val="00457F7A"/>
    <w:rsid w:val="004602A3"/>
    <w:rsid w:val="00465756"/>
    <w:rsid w:val="00466DCB"/>
    <w:rsid w:val="0046734A"/>
    <w:rsid w:val="00467CFB"/>
    <w:rsid w:val="00470A5C"/>
    <w:rsid w:val="00470B37"/>
    <w:rsid w:val="0047590C"/>
    <w:rsid w:val="00475C8E"/>
    <w:rsid w:val="004A2BDF"/>
    <w:rsid w:val="004A2F4E"/>
    <w:rsid w:val="004B14FF"/>
    <w:rsid w:val="004B48C0"/>
    <w:rsid w:val="004B65CF"/>
    <w:rsid w:val="004B7351"/>
    <w:rsid w:val="004D1B4E"/>
    <w:rsid w:val="004D2669"/>
    <w:rsid w:val="004D42A7"/>
    <w:rsid w:val="004D5298"/>
    <w:rsid w:val="004E1A66"/>
    <w:rsid w:val="004E4193"/>
    <w:rsid w:val="004E4C1C"/>
    <w:rsid w:val="004F1882"/>
    <w:rsid w:val="004F5F12"/>
    <w:rsid w:val="004F71B3"/>
    <w:rsid w:val="0050178D"/>
    <w:rsid w:val="00501863"/>
    <w:rsid w:val="005024F6"/>
    <w:rsid w:val="0050356C"/>
    <w:rsid w:val="00504DA1"/>
    <w:rsid w:val="00505CC5"/>
    <w:rsid w:val="00505DEC"/>
    <w:rsid w:val="00512DBD"/>
    <w:rsid w:val="005144B0"/>
    <w:rsid w:val="005161E4"/>
    <w:rsid w:val="00520BBA"/>
    <w:rsid w:val="005225E4"/>
    <w:rsid w:val="00522E0E"/>
    <w:rsid w:val="0052694B"/>
    <w:rsid w:val="00527378"/>
    <w:rsid w:val="0053596F"/>
    <w:rsid w:val="00535EF3"/>
    <w:rsid w:val="00546AE6"/>
    <w:rsid w:val="00546B3C"/>
    <w:rsid w:val="005547EC"/>
    <w:rsid w:val="0055490A"/>
    <w:rsid w:val="00556D92"/>
    <w:rsid w:val="00557AE3"/>
    <w:rsid w:val="005651BE"/>
    <w:rsid w:val="00567CBA"/>
    <w:rsid w:val="00567D39"/>
    <w:rsid w:val="00571D04"/>
    <w:rsid w:val="00572A0D"/>
    <w:rsid w:val="00572F59"/>
    <w:rsid w:val="00574630"/>
    <w:rsid w:val="00575CDC"/>
    <w:rsid w:val="00575F19"/>
    <w:rsid w:val="00576158"/>
    <w:rsid w:val="00576404"/>
    <w:rsid w:val="00580D5B"/>
    <w:rsid w:val="005821BB"/>
    <w:rsid w:val="005843ED"/>
    <w:rsid w:val="005901EA"/>
    <w:rsid w:val="0059259B"/>
    <w:rsid w:val="0059401E"/>
    <w:rsid w:val="00594DB7"/>
    <w:rsid w:val="00596DAA"/>
    <w:rsid w:val="00597331"/>
    <w:rsid w:val="005A2371"/>
    <w:rsid w:val="005A3E4A"/>
    <w:rsid w:val="005B00A0"/>
    <w:rsid w:val="005B1212"/>
    <w:rsid w:val="005C38B6"/>
    <w:rsid w:val="005C552E"/>
    <w:rsid w:val="005C7966"/>
    <w:rsid w:val="005D331C"/>
    <w:rsid w:val="005E279F"/>
    <w:rsid w:val="005E27EA"/>
    <w:rsid w:val="005F265E"/>
    <w:rsid w:val="005F3D77"/>
    <w:rsid w:val="00600502"/>
    <w:rsid w:val="00606BB2"/>
    <w:rsid w:val="00612D15"/>
    <w:rsid w:val="00613642"/>
    <w:rsid w:val="006229E1"/>
    <w:rsid w:val="00627709"/>
    <w:rsid w:val="006419FA"/>
    <w:rsid w:val="00643F6F"/>
    <w:rsid w:val="00644881"/>
    <w:rsid w:val="00647D84"/>
    <w:rsid w:val="0066046D"/>
    <w:rsid w:val="00662A5C"/>
    <w:rsid w:val="00663173"/>
    <w:rsid w:val="0066716E"/>
    <w:rsid w:val="006728CC"/>
    <w:rsid w:val="006753E2"/>
    <w:rsid w:val="00676A52"/>
    <w:rsid w:val="00676F55"/>
    <w:rsid w:val="00682D73"/>
    <w:rsid w:val="006878E0"/>
    <w:rsid w:val="00687DE4"/>
    <w:rsid w:val="00690077"/>
    <w:rsid w:val="00696259"/>
    <w:rsid w:val="006A4A4F"/>
    <w:rsid w:val="006B0A18"/>
    <w:rsid w:val="006B1A5B"/>
    <w:rsid w:val="006B4EA0"/>
    <w:rsid w:val="006B5136"/>
    <w:rsid w:val="006C1BBC"/>
    <w:rsid w:val="006C3842"/>
    <w:rsid w:val="006C6E09"/>
    <w:rsid w:val="006D04AE"/>
    <w:rsid w:val="006D10B1"/>
    <w:rsid w:val="006D23AC"/>
    <w:rsid w:val="006D26C1"/>
    <w:rsid w:val="006D304F"/>
    <w:rsid w:val="006D36AB"/>
    <w:rsid w:val="006D6777"/>
    <w:rsid w:val="006D6E89"/>
    <w:rsid w:val="006D7ADA"/>
    <w:rsid w:val="006E0300"/>
    <w:rsid w:val="006E0EE0"/>
    <w:rsid w:val="006E2DF9"/>
    <w:rsid w:val="006E34FE"/>
    <w:rsid w:val="006E3962"/>
    <w:rsid w:val="006E522C"/>
    <w:rsid w:val="006F09A7"/>
    <w:rsid w:val="006F7DDE"/>
    <w:rsid w:val="00705FC7"/>
    <w:rsid w:val="007069EE"/>
    <w:rsid w:val="00707095"/>
    <w:rsid w:val="00707CF8"/>
    <w:rsid w:val="0071354A"/>
    <w:rsid w:val="00715E0B"/>
    <w:rsid w:val="0072115C"/>
    <w:rsid w:val="0072263A"/>
    <w:rsid w:val="0072480B"/>
    <w:rsid w:val="00724FA8"/>
    <w:rsid w:val="007258B7"/>
    <w:rsid w:val="00730DA1"/>
    <w:rsid w:val="00735FDA"/>
    <w:rsid w:val="00747198"/>
    <w:rsid w:val="0075173D"/>
    <w:rsid w:val="0075182A"/>
    <w:rsid w:val="0075384C"/>
    <w:rsid w:val="007565B9"/>
    <w:rsid w:val="00757A6E"/>
    <w:rsid w:val="00760F1B"/>
    <w:rsid w:val="00761523"/>
    <w:rsid w:val="007622C1"/>
    <w:rsid w:val="00763F7D"/>
    <w:rsid w:val="00764AFE"/>
    <w:rsid w:val="00766CCA"/>
    <w:rsid w:val="00767BDF"/>
    <w:rsid w:val="00767BEE"/>
    <w:rsid w:val="0077107A"/>
    <w:rsid w:val="00771669"/>
    <w:rsid w:val="007763AE"/>
    <w:rsid w:val="00781408"/>
    <w:rsid w:val="007817C3"/>
    <w:rsid w:val="00784B82"/>
    <w:rsid w:val="00785B60"/>
    <w:rsid w:val="0079170E"/>
    <w:rsid w:val="00792C6A"/>
    <w:rsid w:val="0079364D"/>
    <w:rsid w:val="007A42B1"/>
    <w:rsid w:val="007B3A6A"/>
    <w:rsid w:val="007C005E"/>
    <w:rsid w:val="007C2AB2"/>
    <w:rsid w:val="007D036C"/>
    <w:rsid w:val="007D152E"/>
    <w:rsid w:val="007E0674"/>
    <w:rsid w:val="007E24BC"/>
    <w:rsid w:val="007E3B77"/>
    <w:rsid w:val="007E5B98"/>
    <w:rsid w:val="007F6E13"/>
    <w:rsid w:val="00805B10"/>
    <w:rsid w:val="008114A6"/>
    <w:rsid w:val="00811C9E"/>
    <w:rsid w:val="00813D9B"/>
    <w:rsid w:val="00816598"/>
    <w:rsid w:val="0082322F"/>
    <w:rsid w:val="0082431E"/>
    <w:rsid w:val="00827D99"/>
    <w:rsid w:val="0083071A"/>
    <w:rsid w:val="00833C10"/>
    <w:rsid w:val="00836D39"/>
    <w:rsid w:val="00840202"/>
    <w:rsid w:val="0084229C"/>
    <w:rsid w:val="00844857"/>
    <w:rsid w:val="00844E07"/>
    <w:rsid w:val="008465C7"/>
    <w:rsid w:val="00850088"/>
    <w:rsid w:val="00852180"/>
    <w:rsid w:val="00862C49"/>
    <w:rsid w:val="008634EC"/>
    <w:rsid w:val="00864632"/>
    <w:rsid w:val="00872E3E"/>
    <w:rsid w:val="00873F74"/>
    <w:rsid w:val="008749AB"/>
    <w:rsid w:val="0087698D"/>
    <w:rsid w:val="00877E05"/>
    <w:rsid w:val="008804EF"/>
    <w:rsid w:val="00884D11"/>
    <w:rsid w:val="00894AE4"/>
    <w:rsid w:val="008A1C8E"/>
    <w:rsid w:val="008A24E3"/>
    <w:rsid w:val="008A5B31"/>
    <w:rsid w:val="008B3D15"/>
    <w:rsid w:val="008B424B"/>
    <w:rsid w:val="008B4A8E"/>
    <w:rsid w:val="008B65CE"/>
    <w:rsid w:val="008C3083"/>
    <w:rsid w:val="008D5508"/>
    <w:rsid w:val="008D75DB"/>
    <w:rsid w:val="008E0283"/>
    <w:rsid w:val="008E1CB4"/>
    <w:rsid w:val="008E5C57"/>
    <w:rsid w:val="008E6E94"/>
    <w:rsid w:val="008F3D59"/>
    <w:rsid w:val="008F550C"/>
    <w:rsid w:val="008F6316"/>
    <w:rsid w:val="008F6EC0"/>
    <w:rsid w:val="008F71C0"/>
    <w:rsid w:val="008F7B64"/>
    <w:rsid w:val="00902466"/>
    <w:rsid w:val="0090511E"/>
    <w:rsid w:val="0090605D"/>
    <w:rsid w:val="0090796A"/>
    <w:rsid w:val="00907CD8"/>
    <w:rsid w:val="0091042B"/>
    <w:rsid w:val="0091069C"/>
    <w:rsid w:val="009146F0"/>
    <w:rsid w:val="009156A3"/>
    <w:rsid w:val="009170CD"/>
    <w:rsid w:val="0091774C"/>
    <w:rsid w:val="00917F5F"/>
    <w:rsid w:val="00920ACE"/>
    <w:rsid w:val="00920BC1"/>
    <w:rsid w:val="00927786"/>
    <w:rsid w:val="00927EAD"/>
    <w:rsid w:val="00934597"/>
    <w:rsid w:val="00936E2E"/>
    <w:rsid w:val="00940DBB"/>
    <w:rsid w:val="00941FE3"/>
    <w:rsid w:val="0094255A"/>
    <w:rsid w:val="009508BE"/>
    <w:rsid w:val="00955054"/>
    <w:rsid w:val="009639F8"/>
    <w:rsid w:val="00966640"/>
    <w:rsid w:val="00966726"/>
    <w:rsid w:val="00967DF1"/>
    <w:rsid w:val="00973E3F"/>
    <w:rsid w:val="00974AB3"/>
    <w:rsid w:val="00981FE6"/>
    <w:rsid w:val="00982591"/>
    <w:rsid w:val="009825C3"/>
    <w:rsid w:val="00987A5C"/>
    <w:rsid w:val="009903CA"/>
    <w:rsid w:val="009909A1"/>
    <w:rsid w:val="00991B53"/>
    <w:rsid w:val="00991E75"/>
    <w:rsid w:val="00993260"/>
    <w:rsid w:val="0099642D"/>
    <w:rsid w:val="009A2872"/>
    <w:rsid w:val="009A2CF9"/>
    <w:rsid w:val="009A36A3"/>
    <w:rsid w:val="009A68D8"/>
    <w:rsid w:val="009B2951"/>
    <w:rsid w:val="009B4B72"/>
    <w:rsid w:val="009C0551"/>
    <w:rsid w:val="009C171F"/>
    <w:rsid w:val="009C25DC"/>
    <w:rsid w:val="009C2F5E"/>
    <w:rsid w:val="009C7CA5"/>
    <w:rsid w:val="009D20DB"/>
    <w:rsid w:val="009D327B"/>
    <w:rsid w:val="009D33E4"/>
    <w:rsid w:val="009E295C"/>
    <w:rsid w:val="009E6E92"/>
    <w:rsid w:val="009F017F"/>
    <w:rsid w:val="00A00205"/>
    <w:rsid w:val="00A01777"/>
    <w:rsid w:val="00A07624"/>
    <w:rsid w:val="00A10B95"/>
    <w:rsid w:val="00A132CA"/>
    <w:rsid w:val="00A134B2"/>
    <w:rsid w:val="00A146CE"/>
    <w:rsid w:val="00A14C09"/>
    <w:rsid w:val="00A1622B"/>
    <w:rsid w:val="00A210BB"/>
    <w:rsid w:val="00A233F7"/>
    <w:rsid w:val="00A2450B"/>
    <w:rsid w:val="00A2709B"/>
    <w:rsid w:val="00A41D75"/>
    <w:rsid w:val="00A423D9"/>
    <w:rsid w:val="00A42C52"/>
    <w:rsid w:val="00A4445C"/>
    <w:rsid w:val="00A47973"/>
    <w:rsid w:val="00A505E0"/>
    <w:rsid w:val="00A52FB4"/>
    <w:rsid w:val="00A530C6"/>
    <w:rsid w:val="00A54601"/>
    <w:rsid w:val="00A547D1"/>
    <w:rsid w:val="00A563E4"/>
    <w:rsid w:val="00A76FE9"/>
    <w:rsid w:val="00A80E03"/>
    <w:rsid w:val="00A815BC"/>
    <w:rsid w:val="00A8269F"/>
    <w:rsid w:val="00A82A04"/>
    <w:rsid w:val="00A85415"/>
    <w:rsid w:val="00A86DFE"/>
    <w:rsid w:val="00A879C7"/>
    <w:rsid w:val="00A91148"/>
    <w:rsid w:val="00A923F8"/>
    <w:rsid w:val="00A925F8"/>
    <w:rsid w:val="00A9632C"/>
    <w:rsid w:val="00A96E20"/>
    <w:rsid w:val="00A97F73"/>
    <w:rsid w:val="00AA21CA"/>
    <w:rsid w:val="00AA4E5E"/>
    <w:rsid w:val="00AA5D70"/>
    <w:rsid w:val="00AB2F22"/>
    <w:rsid w:val="00AC1D64"/>
    <w:rsid w:val="00AD030E"/>
    <w:rsid w:val="00AD114D"/>
    <w:rsid w:val="00AD5753"/>
    <w:rsid w:val="00AE08EC"/>
    <w:rsid w:val="00AE2193"/>
    <w:rsid w:val="00AE22B3"/>
    <w:rsid w:val="00AE453A"/>
    <w:rsid w:val="00AE4EDD"/>
    <w:rsid w:val="00AE6909"/>
    <w:rsid w:val="00AF3A7E"/>
    <w:rsid w:val="00B07A3A"/>
    <w:rsid w:val="00B147B7"/>
    <w:rsid w:val="00B16A7E"/>
    <w:rsid w:val="00B24E37"/>
    <w:rsid w:val="00B260C9"/>
    <w:rsid w:val="00B30838"/>
    <w:rsid w:val="00B33129"/>
    <w:rsid w:val="00B400A2"/>
    <w:rsid w:val="00B438FF"/>
    <w:rsid w:val="00B44498"/>
    <w:rsid w:val="00B524F6"/>
    <w:rsid w:val="00B53D68"/>
    <w:rsid w:val="00B55408"/>
    <w:rsid w:val="00B57CFC"/>
    <w:rsid w:val="00B67051"/>
    <w:rsid w:val="00B671C3"/>
    <w:rsid w:val="00B708DE"/>
    <w:rsid w:val="00B70D99"/>
    <w:rsid w:val="00B70FD2"/>
    <w:rsid w:val="00B7106C"/>
    <w:rsid w:val="00B715F0"/>
    <w:rsid w:val="00B75EB8"/>
    <w:rsid w:val="00B808EE"/>
    <w:rsid w:val="00B85200"/>
    <w:rsid w:val="00B966F0"/>
    <w:rsid w:val="00BA2D5F"/>
    <w:rsid w:val="00BA517D"/>
    <w:rsid w:val="00BB52E4"/>
    <w:rsid w:val="00BB6244"/>
    <w:rsid w:val="00BC1B49"/>
    <w:rsid w:val="00BC222D"/>
    <w:rsid w:val="00BD3CFC"/>
    <w:rsid w:val="00BD5C2E"/>
    <w:rsid w:val="00BD7BE3"/>
    <w:rsid w:val="00BE54F3"/>
    <w:rsid w:val="00BE55DA"/>
    <w:rsid w:val="00BE7FF7"/>
    <w:rsid w:val="00BF0113"/>
    <w:rsid w:val="00BF0EA5"/>
    <w:rsid w:val="00BF581D"/>
    <w:rsid w:val="00BF5C88"/>
    <w:rsid w:val="00C002F3"/>
    <w:rsid w:val="00C07EEB"/>
    <w:rsid w:val="00C11BE1"/>
    <w:rsid w:val="00C15BA6"/>
    <w:rsid w:val="00C17328"/>
    <w:rsid w:val="00C17A4F"/>
    <w:rsid w:val="00C2319B"/>
    <w:rsid w:val="00C2397B"/>
    <w:rsid w:val="00C2469E"/>
    <w:rsid w:val="00C257B4"/>
    <w:rsid w:val="00C303C2"/>
    <w:rsid w:val="00C30C35"/>
    <w:rsid w:val="00C348CE"/>
    <w:rsid w:val="00C358A8"/>
    <w:rsid w:val="00C440E4"/>
    <w:rsid w:val="00C4485D"/>
    <w:rsid w:val="00C50657"/>
    <w:rsid w:val="00C62696"/>
    <w:rsid w:val="00C63BA1"/>
    <w:rsid w:val="00C72415"/>
    <w:rsid w:val="00C77660"/>
    <w:rsid w:val="00C819BE"/>
    <w:rsid w:val="00C85FA8"/>
    <w:rsid w:val="00C95318"/>
    <w:rsid w:val="00C96AEB"/>
    <w:rsid w:val="00CA1B1C"/>
    <w:rsid w:val="00CB4691"/>
    <w:rsid w:val="00CC5958"/>
    <w:rsid w:val="00CC7CA0"/>
    <w:rsid w:val="00CD4F04"/>
    <w:rsid w:val="00CD6D10"/>
    <w:rsid w:val="00CE1641"/>
    <w:rsid w:val="00CE17CF"/>
    <w:rsid w:val="00CE3559"/>
    <w:rsid w:val="00CE3681"/>
    <w:rsid w:val="00CE3BE2"/>
    <w:rsid w:val="00CE450F"/>
    <w:rsid w:val="00CF2EEB"/>
    <w:rsid w:val="00CF37ED"/>
    <w:rsid w:val="00CF552D"/>
    <w:rsid w:val="00CF5B98"/>
    <w:rsid w:val="00D005FD"/>
    <w:rsid w:val="00D00A7D"/>
    <w:rsid w:val="00D049D6"/>
    <w:rsid w:val="00D05E91"/>
    <w:rsid w:val="00D140E1"/>
    <w:rsid w:val="00D34BB2"/>
    <w:rsid w:val="00D35A69"/>
    <w:rsid w:val="00D41BA2"/>
    <w:rsid w:val="00D41BEA"/>
    <w:rsid w:val="00D44301"/>
    <w:rsid w:val="00D4527C"/>
    <w:rsid w:val="00D4698C"/>
    <w:rsid w:val="00D51008"/>
    <w:rsid w:val="00D522A6"/>
    <w:rsid w:val="00D54555"/>
    <w:rsid w:val="00D55020"/>
    <w:rsid w:val="00D61399"/>
    <w:rsid w:val="00D6173F"/>
    <w:rsid w:val="00D626CE"/>
    <w:rsid w:val="00D632A8"/>
    <w:rsid w:val="00D63C4B"/>
    <w:rsid w:val="00D65D90"/>
    <w:rsid w:val="00D65F73"/>
    <w:rsid w:val="00D7088A"/>
    <w:rsid w:val="00D71035"/>
    <w:rsid w:val="00D72AE5"/>
    <w:rsid w:val="00D73862"/>
    <w:rsid w:val="00D7517D"/>
    <w:rsid w:val="00D77F1A"/>
    <w:rsid w:val="00D8384A"/>
    <w:rsid w:val="00D8397B"/>
    <w:rsid w:val="00D83BDB"/>
    <w:rsid w:val="00D84513"/>
    <w:rsid w:val="00D8565F"/>
    <w:rsid w:val="00D93560"/>
    <w:rsid w:val="00DA10AB"/>
    <w:rsid w:val="00DA7B40"/>
    <w:rsid w:val="00DB0504"/>
    <w:rsid w:val="00DB574C"/>
    <w:rsid w:val="00DC2704"/>
    <w:rsid w:val="00DD233A"/>
    <w:rsid w:val="00DD305A"/>
    <w:rsid w:val="00DD37EF"/>
    <w:rsid w:val="00DE0377"/>
    <w:rsid w:val="00DE449A"/>
    <w:rsid w:val="00DF6254"/>
    <w:rsid w:val="00DF67F4"/>
    <w:rsid w:val="00E056B4"/>
    <w:rsid w:val="00E05E4C"/>
    <w:rsid w:val="00E06402"/>
    <w:rsid w:val="00E130B4"/>
    <w:rsid w:val="00E142A9"/>
    <w:rsid w:val="00E145B9"/>
    <w:rsid w:val="00E15B12"/>
    <w:rsid w:val="00E246A3"/>
    <w:rsid w:val="00E27DE6"/>
    <w:rsid w:val="00E32C02"/>
    <w:rsid w:val="00E33A96"/>
    <w:rsid w:val="00E34827"/>
    <w:rsid w:val="00E355DE"/>
    <w:rsid w:val="00E4367D"/>
    <w:rsid w:val="00E4780A"/>
    <w:rsid w:val="00E5228B"/>
    <w:rsid w:val="00E54F9B"/>
    <w:rsid w:val="00E55F41"/>
    <w:rsid w:val="00E56FAA"/>
    <w:rsid w:val="00E61E15"/>
    <w:rsid w:val="00E61EEB"/>
    <w:rsid w:val="00E64051"/>
    <w:rsid w:val="00E67AAD"/>
    <w:rsid w:val="00E75388"/>
    <w:rsid w:val="00E81FCC"/>
    <w:rsid w:val="00E82825"/>
    <w:rsid w:val="00E82FD5"/>
    <w:rsid w:val="00E8327C"/>
    <w:rsid w:val="00E83FB1"/>
    <w:rsid w:val="00E854D9"/>
    <w:rsid w:val="00E910EE"/>
    <w:rsid w:val="00E94BDE"/>
    <w:rsid w:val="00E95EB3"/>
    <w:rsid w:val="00EA00E2"/>
    <w:rsid w:val="00EA061A"/>
    <w:rsid w:val="00EA16C7"/>
    <w:rsid w:val="00EA23A4"/>
    <w:rsid w:val="00EA2963"/>
    <w:rsid w:val="00EA3579"/>
    <w:rsid w:val="00EA4391"/>
    <w:rsid w:val="00EA72F0"/>
    <w:rsid w:val="00EB596A"/>
    <w:rsid w:val="00EB5B5E"/>
    <w:rsid w:val="00EC0DC8"/>
    <w:rsid w:val="00EC0EE1"/>
    <w:rsid w:val="00EC30DA"/>
    <w:rsid w:val="00EC7964"/>
    <w:rsid w:val="00EC7C13"/>
    <w:rsid w:val="00ED3C9E"/>
    <w:rsid w:val="00EE2773"/>
    <w:rsid w:val="00EE4154"/>
    <w:rsid w:val="00EE5F4E"/>
    <w:rsid w:val="00EE75D8"/>
    <w:rsid w:val="00EF0123"/>
    <w:rsid w:val="00EF0D0F"/>
    <w:rsid w:val="00EF10EE"/>
    <w:rsid w:val="00EF1BE5"/>
    <w:rsid w:val="00EF2520"/>
    <w:rsid w:val="00EF255B"/>
    <w:rsid w:val="00EF6CC7"/>
    <w:rsid w:val="00F01393"/>
    <w:rsid w:val="00F032BA"/>
    <w:rsid w:val="00F0407C"/>
    <w:rsid w:val="00F105F2"/>
    <w:rsid w:val="00F14D72"/>
    <w:rsid w:val="00F15C28"/>
    <w:rsid w:val="00F16003"/>
    <w:rsid w:val="00F23859"/>
    <w:rsid w:val="00F31C4C"/>
    <w:rsid w:val="00F32EFB"/>
    <w:rsid w:val="00F34513"/>
    <w:rsid w:val="00F35815"/>
    <w:rsid w:val="00F36623"/>
    <w:rsid w:val="00F373FE"/>
    <w:rsid w:val="00F41A76"/>
    <w:rsid w:val="00F42D18"/>
    <w:rsid w:val="00F43A0D"/>
    <w:rsid w:val="00F46D73"/>
    <w:rsid w:val="00F46E64"/>
    <w:rsid w:val="00F539F4"/>
    <w:rsid w:val="00F571DF"/>
    <w:rsid w:val="00F57323"/>
    <w:rsid w:val="00F635D8"/>
    <w:rsid w:val="00F65B67"/>
    <w:rsid w:val="00F65DFD"/>
    <w:rsid w:val="00F6740B"/>
    <w:rsid w:val="00F723A1"/>
    <w:rsid w:val="00F73F0E"/>
    <w:rsid w:val="00F818D6"/>
    <w:rsid w:val="00F81D4C"/>
    <w:rsid w:val="00F83A41"/>
    <w:rsid w:val="00F847BD"/>
    <w:rsid w:val="00F91E32"/>
    <w:rsid w:val="00F92217"/>
    <w:rsid w:val="00F95E33"/>
    <w:rsid w:val="00FA0AC6"/>
    <w:rsid w:val="00FA6044"/>
    <w:rsid w:val="00FA60D9"/>
    <w:rsid w:val="00FB5355"/>
    <w:rsid w:val="00FB5C09"/>
    <w:rsid w:val="00FC17ED"/>
    <w:rsid w:val="00FD0579"/>
    <w:rsid w:val="00FD7558"/>
    <w:rsid w:val="00FE28C2"/>
    <w:rsid w:val="00FE5FC2"/>
    <w:rsid w:val="00FE614B"/>
    <w:rsid w:val="00FE7B7B"/>
    <w:rsid w:val="00FF1B23"/>
    <w:rsid w:val="00FF53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7F47BC"/>
  <w15:chartTrackingRefBased/>
  <w15:docId w15:val="{29C0250F-8424-47DF-9170-9D3929E0E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uiPriority="22" w:qFormat="1"/>
    <w:lsdException w:name="Emphasis" w:uiPriority="20" w:qFormat="1"/>
    <w:lsdException w:name="Normal (Web)" w:uiPriority="99"/>
    <w:lsdException w:name="HTML Acronym"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34"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3"/>
    <w:lsdException w:name="Medium Shading 2 Accent 2" w:uiPriority="69"/>
    <w:lsdException w:name="Medium List 1 Accent 2" w:uiPriority="70"/>
    <w:lsdException w:name="Medium List 2 Accent 2" w:uiPriority="71"/>
    <w:lsdException w:name="Medium Grid 1 Accent 2" w:uiPriority="34"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99"/>
    <w:lsdException w:name="Light Grid Accent 3" w:uiPriority="99"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uiPriority="66"/>
    <w:lsdException w:name="TOC Heading" w:semiHidden="1" w:uiPriority="67" w:unhideWhenUsed="1" w:qFormat="1"/>
    <w:lsdException w:name="Plain Table 1" w:uiPriority="68"/>
    <w:lsdException w:name="Plain Table 2" w:uiPriority="69"/>
    <w:lsdException w:name="Plain Table 3" w:uiPriority="70" w:qFormat="1"/>
    <w:lsdException w:name="Plain Table 4" w:uiPriority="71" w:qFormat="1"/>
    <w:lsdException w:name="Plain Table 5" w:uiPriority="72" w:qFormat="1"/>
    <w:lsdException w:name="Grid Table Light" w:uiPriority="73" w:qFormat="1"/>
    <w:lsdException w:name="Grid Table 1 Light" w:uiPriority="60" w:qFormat="1"/>
    <w:lsdException w:name="Grid Table 2" w:uiPriority="61"/>
    <w:lsdException w:name="Grid Table 3" w:uiPriority="62"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Standard">
    <w:name w:val="Normal"/>
    <w:qFormat/>
    <w:rsid w:val="00C72415"/>
    <w:rPr>
      <w:sz w:val="24"/>
      <w:szCs w:val="24"/>
    </w:rPr>
  </w:style>
  <w:style w:type="paragraph" w:styleId="berschrift1">
    <w:name w:val="heading 1"/>
    <w:basedOn w:val="Standard"/>
    <w:next w:val="Standard"/>
    <w:qFormat/>
    <w:pPr>
      <w:keepNext/>
      <w:jc w:val="both"/>
      <w:outlineLvl w:val="0"/>
    </w:pPr>
    <w:rPr>
      <w:b/>
    </w:rPr>
  </w:style>
  <w:style w:type="paragraph" w:styleId="berschrift2">
    <w:name w:val="heading 2"/>
    <w:basedOn w:val="Standard"/>
    <w:next w:val="Standard"/>
    <w:qFormat/>
    <w:pPr>
      <w:keepNext/>
      <w:ind w:right="170"/>
      <w:jc w:val="both"/>
      <w:outlineLvl w:val="1"/>
    </w:pPr>
    <w:rPr>
      <w:b/>
      <w:sz w:val="28"/>
    </w:rPr>
  </w:style>
  <w:style w:type="paragraph" w:styleId="berschrift3">
    <w:name w:val="heading 3"/>
    <w:basedOn w:val="Standard"/>
    <w:next w:val="Standard"/>
    <w:qFormat/>
    <w:pPr>
      <w:keepNext/>
      <w:outlineLvl w:val="2"/>
    </w:pPr>
    <w:rPr>
      <w:u w:val="single"/>
      <w:lang w:val="en-GB"/>
    </w:rPr>
  </w:style>
  <w:style w:type="paragraph" w:styleId="berschrift5">
    <w:name w:val="heading 5"/>
    <w:basedOn w:val="Standard"/>
    <w:next w:val="Standard"/>
    <w:link w:val="berschrift5Zchn"/>
    <w:qFormat/>
    <w:rsid w:val="00355194"/>
    <w:pPr>
      <w:spacing w:before="240" w:after="60"/>
      <w:outlineLvl w:val="4"/>
    </w:pPr>
    <w:rPr>
      <w:rFonts w:ascii="Calibri" w:hAnsi="Calibri"/>
      <w:b/>
      <w:bCs/>
      <w:i/>
      <w:iCs/>
      <w:sz w:val="26"/>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pPr>
      <w:tabs>
        <w:tab w:val="center" w:pos="4536"/>
        <w:tab w:val="right" w:pos="9072"/>
      </w:tabs>
    </w:pPr>
  </w:style>
  <w:style w:type="paragraph" w:customStyle="1" w:styleId="Zwischenberschrift">
    <w:name w:val="Zwischenüberschrift"/>
    <w:basedOn w:val="Standard"/>
    <w:next w:val="Standard"/>
    <w:pPr>
      <w:keepNext/>
      <w:tabs>
        <w:tab w:val="left" w:pos="1134"/>
      </w:tabs>
    </w:pPr>
    <w:rPr>
      <w:caps/>
    </w:rPr>
  </w:style>
  <w:style w:type="paragraph" w:styleId="Textkrper">
    <w:name w:val="Body Text"/>
    <w:basedOn w:val="Standard"/>
    <w:pPr>
      <w:ind w:right="-284"/>
    </w:pPr>
  </w:style>
  <w:style w:type="paragraph" w:styleId="Blocktext">
    <w:name w:val="Block Text"/>
    <w:basedOn w:val="Standard"/>
    <w:pPr>
      <w:ind w:left="567" w:right="-141"/>
    </w:pPr>
  </w:style>
  <w:style w:type="paragraph" w:styleId="Textkrper2">
    <w:name w:val="Body Text 2"/>
    <w:basedOn w:val="Standard"/>
    <w:pPr>
      <w:jc w:val="both"/>
    </w:pPr>
    <w:rPr>
      <w:b/>
    </w:rPr>
  </w:style>
  <w:style w:type="paragraph" w:styleId="Textkrper3">
    <w:name w:val="Body Text 3"/>
    <w:basedOn w:val="Standard"/>
    <w:pPr>
      <w:jc w:val="both"/>
    </w:pPr>
  </w:style>
  <w:style w:type="character" w:styleId="Seitenzahl">
    <w:name w:val="page number"/>
    <w:basedOn w:val="Absatz-Standardschriftart"/>
  </w:style>
  <w:style w:type="paragraph" w:styleId="Textkrper-Zeileneinzug">
    <w:name w:val="Body Text Indent"/>
    <w:basedOn w:val="Standard"/>
    <w:pPr>
      <w:ind w:left="720"/>
    </w:pPr>
  </w:style>
  <w:style w:type="paragraph" w:styleId="Sprechblasentext">
    <w:name w:val="Balloon Text"/>
    <w:basedOn w:val="Standard"/>
    <w:semiHidden/>
    <w:rPr>
      <w:rFonts w:ascii="Tahoma" w:hAnsi="Tahoma" w:cs="Tahoma"/>
      <w:sz w:val="16"/>
      <w:szCs w:val="16"/>
    </w:rPr>
  </w:style>
  <w:style w:type="paragraph" w:styleId="StandardWeb">
    <w:name w:val="Normal (Web)"/>
    <w:basedOn w:val="Standard"/>
    <w:uiPriority w:val="99"/>
    <w:pPr>
      <w:spacing w:before="100" w:beforeAutospacing="1" w:after="100" w:afterAutospacing="1"/>
    </w:pPr>
  </w:style>
  <w:style w:type="paragraph" w:customStyle="1" w:styleId="pagetitle">
    <w:name w:val="pagetitle"/>
    <w:basedOn w:val="Standard"/>
    <w:pPr>
      <w:spacing w:before="100" w:beforeAutospacing="1" w:after="100" w:afterAutospacing="1"/>
    </w:pPr>
    <w:rPr>
      <w:rFonts w:cs="Arial"/>
      <w:b/>
      <w:bCs/>
      <w:color w:val="990033"/>
      <w:sz w:val="27"/>
      <w:szCs w:val="27"/>
    </w:rPr>
  </w:style>
  <w:style w:type="paragraph" w:customStyle="1" w:styleId="style1">
    <w:name w:val="style1"/>
    <w:basedOn w:val="Standard"/>
    <w:pPr>
      <w:spacing w:before="100" w:beforeAutospacing="1" w:after="100" w:afterAutospacing="1"/>
    </w:pPr>
    <w:rPr>
      <w:sz w:val="17"/>
      <w:szCs w:val="17"/>
    </w:rPr>
  </w:style>
  <w:style w:type="character" w:styleId="Fett">
    <w:name w:val="Strong"/>
    <w:uiPriority w:val="22"/>
    <w:qFormat/>
    <w:rPr>
      <w:b/>
      <w:bCs/>
    </w:rPr>
  </w:style>
  <w:style w:type="character" w:styleId="Hyperlink">
    <w:name w:val="Hyperlink"/>
    <w:rPr>
      <w:rFonts w:ascii="Arial" w:hAnsi="Arial" w:cs="Arial" w:hint="default"/>
      <w:b w:val="0"/>
      <w:bCs w:val="0"/>
      <w:color w:val="006600"/>
      <w:sz w:val="20"/>
      <w:szCs w:val="20"/>
      <w:u w:val="single"/>
    </w:rPr>
  </w:style>
  <w:style w:type="paragraph" w:customStyle="1" w:styleId="main">
    <w:name w:val="main"/>
    <w:basedOn w:val="Standard"/>
    <w:pPr>
      <w:spacing w:before="100" w:beforeAutospacing="1" w:after="100" w:afterAutospacing="1"/>
    </w:pPr>
    <w:rPr>
      <w:rFonts w:cs="Arial"/>
      <w:color w:val="333333"/>
    </w:rPr>
  </w:style>
  <w:style w:type="character" w:customStyle="1" w:styleId="subheading">
    <w:name w:val="subheading"/>
    <w:basedOn w:val="Absatz-Standardschriftart"/>
  </w:style>
  <w:style w:type="character" w:customStyle="1" w:styleId="heading3">
    <w:name w:val="heading3"/>
    <w:basedOn w:val="Absatz-Standardschriftart"/>
  </w:style>
  <w:style w:type="paragraph" w:customStyle="1" w:styleId="style3">
    <w:name w:val="style3"/>
    <w:basedOn w:val="Standard"/>
    <w:pPr>
      <w:spacing w:before="100" w:beforeAutospacing="1" w:after="100" w:afterAutospacing="1"/>
    </w:pPr>
    <w:rPr>
      <w:color w:val="000000"/>
    </w:rPr>
  </w:style>
  <w:style w:type="character" w:customStyle="1" w:styleId="analysencontent">
    <w:name w:val="analysen_content"/>
    <w:rsid w:val="003C3C9C"/>
  </w:style>
  <w:style w:type="character" w:customStyle="1" w:styleId="vm-hook">
    <w:name w:val="vm-hook"/>
    <w:rsid w:val="003448B8"/>
  </w:style>
  <w:style w:type="paragraph" w:customStyle="1" w:styleId="MittlereListe2-Akzent41">
    <w:name w:val="Mittlere Liste 2 - Akzent 41"/>
    <w:basedOn w:val="Standard"/>
    <w:uiPriority w:val="99"/>
    <w:qFormat/>
    <w:rsid w:val="00DA10AB"/>
    <w:pPr>
      <w:spacing w:after="200" w:line="276" w:lineRule="auto"/>
      <w:ind w:left="720"/>
      <w:contextualSpacing/>
    </w:pPr>
    <w:rPr>
      <w:rFonts w:ascii="Calibri" w:hAnsi="Calibri"/>
      <w:sz w:val="22"/>
      <w:szCs w:val="22"/>
    </w:rPr>
  </w:style>
  <w:style w:type="paragraph" w:customStyle="1" w:styleId="bodytext">
    <w:name w:val="bodytext"/>
    <w:basedOn w:val="Standard"/>
    <w:rsid w:val="00DA10AB"/>
    <w:pPr>
      <w:spacing w:before="100" w:beforeAutospacing="1" w:after="100" w:afterAutospacing="1"/>
    </w:pPr>
  </w:style>
  <w:style w:type="character" w:styleId="Kommentarzeichen">
    <w:name w:val="annotation reference"/>
    <w:uiPriority w:val="99"/>
    <w:unhideWhenUsed/>
    <w:rsid w:val="00DA10AB"/>
    <w:rPr>
      <w:sz w:val="16"/>
      <w:szCs w:val="16"/>
    </w:rPr>
  </w:style>
  <w:style w:type="paragraph" w:styleId="Kommentartext">
    <w:name w:val="annotation text"/>
    <w:basedOn w:val="Standard"/>
    <w:link w:val="KommentartextZchn"/>
    <w:uiPriority w:val="99"/>
    <w:unhideWhenUsed/>
    <w:rsid w:val="00DA10AB"/>
    <w:pPr>
      <w:spacing w:after="200"/>
    </w:pPr>
    <w:rPr>
      <w:rFonts w:ascii="Calibri" w:hAnsi="Calibri"/>
    </w:rPr>
  </w:style>
  <w:style w:type="character" w:customStyle="1" w:styleId="KommentartextZchn">
    <w:name w:val="Kommentartext Zchn"/>
    <w:link w:val="Kommentartext"/>
    <w:uiPriority w:val="99"/>
    <w:rsid w:val="00DA10AB"/>
    <w:rPr>
      <w:rFonts w:ascii="Calibri" w:hAnsi="Calibri"/>
    </w:rPr>
  </w:style>
  <w:style w:type="paragraph" w:customStyle="1" w:styleId="Default">
    <w:name w:val="Default"/>
    <w:rsid w:val="00E34827"/>
    <w:pPr>
      <w:autoSpaceDE w:val="0"/>
      <w:autoSpaceDN w:val="0"/>
      <w:adjustRightInd w:val="0"/>
    </w:pPr>
    <w:rPr>
      <w:rFonts w:ascii="Arial" w:hAnsi="Arial" w:cs="Arial"/>
      <w:color w:val="000000"/>
      <w:sz w:val="24"/>
      <w:szCs w:val="24"/>
      <w:lang w:eastAsia="en-US"/>
    </w:rPr>
  </w:style>
  <w:style w:type="paragraph" w:styleId="Funotentext">
    <w:name w:val="footnote text"/>
    <w:basedOn w:val="Standard"/>
    <w:link w:val="FunotentextZchn"/>
    <w:uiPriority w:val="99"/>
    <w:rsid w:val="00E34827"/>
    <w:pPr>
      <w:spacing w:after="200" w:line="276" w:lineRule="auto"/>
    </w:pPr>
    <w:rPr>
      <w:rFonts w:ascii="Calibri" w:hAnsi="Calibri"/>
      <w:lang w:eastAsia="en-US"/>
    </w:rPr>
  </w:style>
  <w:style w:type="character" w:customStyle="1" w:styleId="FunotentextZchn">
    <w:name w:val="Fußnotentext Zchn"/>
    <w:link w:val="Funotentext"/>
    <w:uiPriority w:val="99"/>
    <w:rsid w:val="00E34827"/>
    <w:rPr>
      <w:rFonts w:ascii="Calibri" w:hAnsi="Calibri"/>
      <w:lang w:eastAsia="en-US"/>
    </w:rPr>
  </w:style>
  <w:style w:type="character" w:styleId="Funotenzeichen">
    <w:name w:val="footnote reference"/>
    <w:uiPriority w:val="99"/>
    <w:rsid w:val="00E34827"/>
    <w:rPr>
      <w:rFonts w:cs="Times New Roman"/>
      <w:vertAlign w:val="superscript"/>
    </w:rPr>
  </w:style>
  <w:style w:type="character" w:customStyle="1" w:styleId="KopfzeileZchn">
    <w:name w:val="Kopfzeile Zchn"/>
    <w:link w:val="Kopfzeile"/>
    <w:uiPriority w:val="99"/>
    <w:locked/>
    <w:rsid w:val="00E34827"/>
    <w:rPr>
      <w:rFonts w:ascii="Arial" w:hAnsi="Arial"/>
    </w:rPr>
  </w:style>
  <w:style w:type="character" w:styleId="HTMLAkronym">
    <w:name w:val="HTML Acronym"/>
    <w:uiPriority w:val="99"/>
    <w:unhideWhenUsed/>
    <w:rsid w:val="00AA5D70"/>
  </w:style>
  <w:style w:type="character" w:styleId="Hervorhebung">
    <w:name w:val="Emphasis"/>
    <w:uiPriority w:val="20"/>
    <w:qFormat/>
    <w:rsid w:val="00016F08"/>
    <w:rPr>
      <w:i/>
      <w:iCs/>
    </w:rPr>
  </w:style>
  <w:style w:type="character" w:customStyle="1" w:styleId="apple-converted-space">
    <w:name w:val="apple-converted-space"/>
    <w:rsid w:val="00016F08"/>
  </w:style>
  <w:style w:type="paragraph" w:customStyle="1" w:styleId="p1">
    <w:name w:val="p1"/>
    <w:basedOn w:val="Standard"/>
    <w:rsid w:val="005B1212"/>
    <w:rPr>
      <w:rFonts w:ascii="Helvetica" w:eastAsia="Calibri" w:hAnsi="Helvetica"/>
      <w:sz w:val="12"/>
      <w:szCs w:val="12"/>
    </w:rPr>
  </w:style>
  <w:style w:type="paragraph" w:customStyle="1" w:styleId="p2">
    <w:name w:val="p2"/>
    <w:basedOn w:val="Standard"/>
    <w:rsid w:val="005B1212"/>
    <w:rPr>
      <w:rFonts w:ascii="Helvetica" w:eastAsia="Calibri" w:hAnsi="Helvetica"/>
      <w:sz w:val="14"/>
      <w:szCs w:val="14"/>
    </w:rPr>
  </w:style>
  <w:style w:type="paragraph" w:customStyle="1" w:styleId="FarbigeSchattierung-Akzent31">
    <w:name w:val="Farbige Schattierung - Akzent 31"/>
    <w:basedOn w:val="Standard"/>
    <w:uiPriority w:val="34"/>
    <w:qFormat/>
    <w:rsid w:val="005B1212"/>
    <w:pPr>
      <w:spacing w:after="200" w:line="276" w:lineRule="auto"/>
      <w:ind w:left="720"/>
      <w:contextualSpacing/>
    </w:pPr>
    <w:rPr>
      <w:rFonts w:ascii="Calibri" w:eastAsia="Calibri" w:hAnsi="Calibri"/>
      <w:sz w:val="22"/>
      <w:szCs w:val="22"/>
      <w:lang w:eastAsia="en-US"/>
    </w:rPr>
  </w:style>
  <w:style w:type="character" w:styleId="BesuchterLink">
    <w:name w:val="FollowedHyperlink"/>
    <w:rsid w:val="00DF6254"/>
    <w:rPr>
      <w:color w:val="954F72"/>
      <w:u w:val="single"/>
    </w:rPr>
  </w:style>
  <w:style w:type="table" w:styleId="Tabellenraster">
    <w:name w:val="Table Grid"/>
    <w:basedOn w:val="NormaleTabelle"/>
    <w:uiPriority w:val="39"/>
    <w:rsid w:val="00884D1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Raster1-Akzent3">
    <w:name w:val="Medium Grid 1 Accent 3"/>
    <w:basedOn w:val="NormaleTabelle"/>
    <w:uiPriority w:val="63"/>
    <w:rsid w:val="00884D11"/>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HellesRaster-Akzent31">
    <w:name w:val="Helles Raster - Akzent 31"/>
    <w:basedOn w:val="Standard"/>
    <w:uiPriority w:val="34"/>
    <w:qFormat/>
    <w:rsid w:val="00907CD8"/>
    <w:pPr>
      <w:spacing w:after="160" w:line="259" w:lineRule="auto"/>
      <w:ind w:left="720"/>
      <w:contextualSpacing/>
    </w:pPr>
    <w:rPr>
      <w:rFonts w:ascii="Calibri" w:eastAsia="Calibri" w:hAnsi="Calibri"/>
      <w:sz w:val="22"/>
      <w:szCs w:val="22"/>
      <w:lang w:eastAsia="en-US"/>
    </w:rPr>
  </w:style>
  <w:style w:type="character" w:customStyle="1" w:styleId="st">
    <w:name w:val="st"/>
    <w:rsid w:val="0072480B"/>
  </w:style>
  <w:style w:type="character" w:customStyle="1" w:styleId="mw-headline">
    <w:name w:val="mw-headline"/>
    <w:rsid w:val="00085424"/>
  </w:style>
  <w:style w:type="character" w:customStyle="1" w:styleId="berschrift5Zchn">
    <w:name w:val="Überschrift 5 Zchn"/>
    <w:link w:val="berschrift5"/>
    <w:semiHidden/>
    <w:rsid w:val="00355194"/>
    <w:rPr>
      <w:rFonts w:ascii="Calibri" w:eastAsia="Times New Roman" w:hAnsi="Calibri" w:cs="Times New Roman"/>
      <w:b/>
      <w:bCs/>
      <w:i/>
      <w:iCs/>
      <w:sz w:val="26"/>
      <w:szCs w:val="26"/>
    </w:rPr>
  </w:style>
  <w:style w:type="paragraph" w:customStyle="1" w:styleId="Blocksatz">
    <w:name w:val="Blocksatz"/>
    <w:basedOn w:val="Standard"/>
    <w:link w:val="BlocksatzZchn"/>
    <w:qFormat/>
    <w:rsid w:val="00065E1A"/>
    <w:pPr>
      <w:jc w:val="both"/>
    </w:pPr>
    <w:rPr>
      <w:rFonts w:ascii="Calibri" w:eastAsia="Calibri" w:hAnsi="Calibri" w:cs="Arial"/>
      <w:szCs w:val="22"/>
      <w:lang w:eastAsia="en-US"/>
    </w:rPr>
  </w:style>
  <w:style w:type="character" w:customStyle="1" w:styleId="BlocksatzZchn">
    <w:name w:val="Blocksatz Zchn"/>
    <w:link w:val="Blocksatz"/>
    <w:rsid w:val="00065E1A"/>
    <w:rPr>
      <w:rFonts w:ascii="Calibri" w:eastAsia="Calibri" w:hAnsi="Calibri" w:cs="Arial"/>
      <w:sz w:val="24"/>
      <w:szCs w:val="22"/>
      <w:lang w:eastAsia="en-US"/>
    </w:rPr>
  </w:style>
  <w:style w:type="paragraph" w:customStyle="1" w:styleId="FarbigeListe-Akzent11">
    <w:name w:val="Farbige Liste - Akzent 11"/>
    <w:basedOn w:val="Standard"/>
    <w:uiPriority w:val="34"/>
    <w:qFormat/>
    <w:rsid w:val="00065E1A"/>
    <w:pPr>
      <w:keepNext/>
      <w:numPr>
        <w:numId w:val="1"/>
      </w:numPr>
      <w:tabs>
        <w:tab w:val="num" w:pos="720"/>
      </w:tabs>
      <w:ind w:left="284" w:hanging="284"/>
      <w:contextualSpacing/>
    </w:pPr>
    <w:rPr>
      <w:rFonts w:ascii="Calibri" w:eastAsia="Calibri" w:hAnsi="Calibri"/>
      <w:lang w:eastAsia="en-US"/>
    </w:rPr>
  </w:style>
  <w:style w:type="paragraph" w:customStyle="1" w:styleId="p3">
    <w:name w:val="p3"/>
    <w:basedOn w:val="Standard"/>
    <w:rsid w:val="008F6316"/>
    <w:rPr>
      <w:rFonts w:ascii="Helvetica" w:eastAsia="Calibri" w:hAnsi="Helvetica"/>
      <w:sz w:val="12"/>
      <w:szCs w:val="12"/>
    </w:rPr>
  </w:style>
  <w:style w:type="paragraph" w:customStyle="1" w:styleId="p4">
    <w:name w:val="p4"/>
    <w:basedOn w:val="Standard"/>
    <w:rsid w:val="008F6316"/>
    <w:rPr>
      <w:rFonts w:ascii="Helvetica" w:eastAsia="Calibri" w:hAnsi="Helvetica"/>
      <w:sz w:val="20"/>
      <w:szCs w:val="20"/>
    </w:rPr>
  </w:style>
  <w:style w:type="character" w:customStyle="1" w:styleId="s1">
    <w:name w:val="s1"/>
    <w:rsid w:val="008F6316"/>
    <w:rPr>
      <w:rFonts w:ascii="Helvetica" w:hAnsi="Helvetica" w:hint="default"/>
      <w:sz w:val="8"/>
      <w:szCs w:val="8"/>
    </w:rPr>
  </w:style>
  <w:style w:type="paragraph" w:styleId="Listenabsatz">
    <w:name w:val="List Paragraph"/>
    <w:basedOn w:val="Standard"/>
    <w:uiPriority w:val="34"/>
    <w:qFormat/>
    <w:rsid w:val="008F6316"/>
    <w:pPr>
      <w:numPr>
        <w:numId w:val="2"/>
      </w:numPr>
      <w:tabs>
        <w:tab w:val="num" w:pos="360"/>
      </w:tabs>
      <w:spacing w:after="200" w:line="288" w:lineRule="auto"/>
      <w:ind w:left="360"/>
      <w:contextualSpacing/>
    </w:pPr>
    <w:rPr>
      <w:rFonts w:ascii="Calibri" w:eastAsia="Calibri" w:hAnsi="Calibri"/>
      <w:sz w:val="20"/>
      <w:lang w:eastAsia="en-US"/>
    </w:rPr>
  </w:style>
  <w:style w:type="paragraph" w:customStyle="1" w:styleId="ZVO-Session">
    <w:name w:val="ZVO-Session"/>
    <w:basedOn w:val="Standard"/>
    <w:next w:val="Standard"/>
    <w:autoRedefine/>
    <w:qFormat/>
    <w:rsid w:val="00EC0DC8"/>
    <w:pPr>
      <w:pBdr>
        <w:bottom w:val="single" w:sz="4" w:space="1" w:color="auto"/>
      </w:pBdr>
      <w:spacing w:after="160" w:line="259" w:lineRule="auto"/>
    </w:pPr>
    <w:rPr>
      <w:rFonts w:ascii="Arial" w:eastAsiaTheme="minorHAnsi" w:hAnsi="Arial" w:cs="Arial"/>
      <w:bCs/>
      <w:noProof/>
      <w:sz w:val="28"/>
      <w:szCs w:val="28"/>
      <w:lang w:eastAsia="en-US"/>
    </w:rPr>
  </w:style>
  <w:style w:type="paragraph" w:customStyle="1" w:styleId="ZVO-Vortragstitel">
    <w:name w:val="ZVO-Vortragstitel"/>
    <w:basedOn w:val="Standard"/>
    <w:next w:val="Standard"/>
    <w:autoRedefine/>
    <w:qFormat/>
    <w:rsid w:val="00EC0DC8"/>
    <w:pPr>
      <w:spacing w:after="160" w:line="259" w:lineRule="auto"/>
    </w:pPr>
    <w:rPr>
      <w:rFonts w:asciiTheme="minorHAnsi" w:eastAsiaTheme="minorHAnsi" w:hAnsiTheme="minorHAnsi" w:cstheme="minorBidi"/>
      <w:bCs/>
      <w:noProof/>
      <w:sz w:val="28"/>
      <w:szCs w:val="22"/>
      <w:lang w:eastAsia="en-US"/>
    </w:rPr>
  </w:style>
  <w:style w:type="paragraph" w:customStyle="1" w:styleId="ZVO-Datum">
    <w:name w:val="ZVO-Datum"/>
    <w:basedOn w:val="Standard"/>
    <w:next w:val="ZVO-Vortragstitel"/>
    <w:autoRedefine/>
    <w:qFormat/>
    <w:rsid w:val="00EC0DC8"/>
    <w:pPr>
      <w:spacing w:after="160" w:line="259" w:lineRule="auto"/>
    </w:pPr>
    <w:rPr>
      <w:rFonts w:ascii="Arial" w:eastAsiaTheme="minorHAnsi" w:hAnsi="Arial" w:cs="Arial"/>
      <w:noProof/>
      <w:sz w:val="28"/>
      <w:szCs w:val="28"/>
      <w:lang w:eastAsia="en-US"/>
    </w:rPr>
  </w:style>
  <w:style w:type="character" w:styleId="Platzhaltertext">
    <w:name w:val="Placeholder Text"/>
    <w:basedOn w:val="Absatz-Standardschriftart"/>
    <w:uiPriority w:val="99"/>
    <w:rsid w:val="00576158"/>
    <w:rPr>
      <w:rFonts w:cs="Times New Roman"/>
      <w:color w:val="808080"/>
    </w:rPr>
  </w:style>
  <w:style w:type="character" w:customStyle="1" w:styleId="markedcontent">
    <w:name w:val="markedcontent"/>
    <w:basedOn w:val="Absatz-Standardschriftart"/>
    <w:rsid w:val="006631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6238">
      <w:bodyDiv w:val="1"/>
      <w:marLeft w:val="0"/>
      <w:marRight w:val="0"/>
      <w:marTop w:val="0"/>
      <w:marBottom w:val="0"/>
      <w:divBdr>
        <w:top w:val="none" w:sz="0" w:space="0" w:color="auto"/>
        <w:left w:val="none" w:sz="0" w:space="0" w:color="auto"/>
        <w:bottom w:val="none" w:sz="0" w:space="0" w:color="auto"/>
        <w:right w:val="none" w:sz="0" w:space="0" w:color="auto"/>
      </w:divBdr>
    </w:div>
    <w:div w:id="3092641">
      <w:bodyDiv w:val="1"/>
      <w:marLeft w:val="0"/>
      <w:marRight w:val="0"/>
      <w:marTop w:val="0"/>
      <w:marBottom w:val="0"/>
      <w:divBdr>
        <w:top w:val="none" w:sz="0" w:space="0" w:color="auto"/>
        <w:left w:val="none" w:sz="0" w:space="0" w:color="auto"/>
        <w:bottom w:val="none" w:sz="0" w:space="0" w:color="auto"/>
        <w:right w:val="none" w:sz="0" w:space="0" w:color="auto"/>
      </w:divBdr>
    </w:div>
    <w:div w:id="40059689">
      <w:bodyDiv w:val="1"/>
      <w:marLeft w:val="0"/>
      <w:marRight w:val="0"/>
      <w:marTop w:val="0"/>
      <w:marBottom w:val="0"/>
      <w:divBdr>
        <w:top w:val="none" w:sz="0" w:space="0" w:color="auto"/>
        <w:left w:val="none" w:sz="0" w:space="0" w:color="auto"/>
        <w:bottom w:val="none" w:sz="0" w:space="0" w:color="auto"/>
        <w:right w:val="none" w:sz="0" w:space="0" w:color="auto"/>
      </w:divBdr>
    </w:div>
    <w:div w:id="86391594">
      <w:bodyDiv w:val="1"/>
      <w:marLeft w:val="0"/>
      <w:marRight w:val="0"/>
      <w:marTop w:val="0"/>
      <w:marBottom w:val="0"/>
      <w:divBdr>
        <w:top w:val="none" w:sz="0" w:space="0" w:color="auto"/>
        <w:left w:val="none" w:sz="0" w:space="0" w:color="auto"/>
        <w:bottom w:val="none" w:sz="0" w:space="0" w:color="auto"/>
        <w:right w:val="none" w:sz="0" w:space="0" w:color="auto"/>
      </w:divBdr>
    </w:div>
    <w:div w:id="138041155">
      <w:bodyDiv w:val="1"/>
      <w:marLeft w:val="0"/>
      <w:marRight w:val="0"/>
      <w:marTop w:val="0"/>
      <w:marBottom w:val="0"/>
      <w:divBdr>
        <w:top w:val="none" w:sz="0" w:space="0" w:color="auto"/>
        <w:left w:val="none" w:sz="0" w:space="0" w:color="auto"/>
        <w:bottom w:val="none" w:sz="0" w:space="0" w:color="auto"/>
        <w:right w:val="none" w:sz="0" w:space="0" w:color="auto"/>
      </w:divBdr>
    </w:div>
    <w:div w:id="198591721">
      <w:bodyDiv w:val="1"/>
      <w:marLeft w:val="0"/>
      <w:marRight w:val="0"/>
      <w:marTop w:val="0"/>
      <w:marBottom w:val="0"/>
      <w:divBdr>
        <w:top w:val="none" w:sz="0" w:space="0" w:color="auto"/>
        <w:left w:val="none" w:sz="0" w:space="0" w:color="auto"/>
        <w:bottom w:val="none" w:sz="0" w:space="0" w:color="auto"/>
        <w:right w:val="none" w:sz="0" w:space="0" w:color="auto"/>
      </w:divBdr>
    </w:div>
    <w:div w:id="273562593">
      <w:bodyDiv w:val="1"/>
      <w:marLeft w:val="0"/>
      <w:marRight w:val="0"/>
      <w:marTop w:val="0"/>
      <w:marBottom w:val="0"/>
      <w:divBdr>
        <w:top w:val="none" w:sz="0" w:space="0" w:color="auto"/>
        <w:left w:val="none" w:sz="0" w:space="0" w:color="auto"/>
        <w:bottom w:val="none" w:sz="0" w:space="0" w:color="auto"/>
        <w:right w:val="none" w:sz="0" w:space="0" w:color="auto"/>
      </w:divBdr>
      <w:divsChild>
        <w:div w:id="1250847021">
          <w:marLeft w:val="0"/>
          <w:marRight w:val="0"/>
          <w:marTop w:val="0"/>
          <w:marBottom w:val="0"/>
          <w:divBdr>
            <w:top w:val="none" w:sz="0" w:space="0" w:color="auto"/>
            <w:left w:val="none" w:sz="0" w:space="0" w:color="auto"/>
            <w:bottom w:val="none" w:sz="0" w:space="0" w:color="auto"/>
            <w:right w:val="none" w:sz="0" w:space="0" w:color="auto"/>
          </w:divBdr>
          <w:divsChild>
            <w:div w:id="578638440">
              <w:marLeft w:val="0"/>
              <w:marRight w:val="0"/>
              <w:marTop w:val="0"/>
              <w:marBottom w:val="0"/>
              <w:divBdr>
                <w:top w:val="none" w:sz="0" w:space="0" w:color="auto"/>
                <w:left w:val="none" w:sz="0" w:space="0" w:color="auto"/>
                <w:bottom w:val="none" w:sz="0" w:space="0" w:color="auto"/>
                <w:right w:val="none" w:sz="0" w:space="0" w:color="auto"/>
              </w:divBdr>
            </w:div>
            <w:div w:id="1015424330">
              <w:marLeft w:val="0"/>
              <w:marRight w:val="0"/>
              <w:marTop w:val="0"/>
              <w:marBottom w:val="0"/>
              <w:divBdr>
                <w:top w:val="none" w:sz="0" w:space="0" w:color="auto"/>
                <w:left w:val="none" w:sz="0" w:space="0" w:color="auto"/>
                <w:bottom w:val="none" w:sz="0" w:space="0" w:color="auto"/>
                <w:right w:val="none" w:sz="0" w:space="0" w:color="auto"/>
              </w:divBdr>
              <w:divsChild>
                <w:div w:id="530731939">
                  <w:marLeft w:val="0"/>
                  <w:marRight w:val="0"/>
                  <w:marTop w:val="0"/>
                  <w:marBottom w:val="0"/>
                  <w:divBdr>
                    <w:top w:val="none" w:sz="0" w:space="0" w:color="auto"/>
                    <w:left w:val="none" w:sz="0" w:space="0" w:color="auto"/>
                    <w:bottom w:val="none" w:sz="0" w:space="0" w:color="auto"/>
                    <w:right w:val="none" w:sz="0" w:space="0" w:color="auto"/>
                  </w:divBdr>
                  <w:divsChild>
                    <w:div w:id="460265951">
                      <w:marLeft w:val="0"/>
                      <w:marRight w:val="0"/>
                      <w:marTop w:val="0"/>
                      <w:marBottom w:val="0"/>
                      <w:divBdr>
                        <w:top w:val="none" w:sz="0" w:space="0" w:color="auto"/>
                        <w:left w:val="none" w:sz="0" w:space="0" w:color="auto"/>
                        <w:bottom w:val="none" w:sz="0" w:space="0" w:color="auto"/>
                        <w:right w:val="none" w:sz="0" w:space="0" w:color="auto"/>
                      </w:divBdr>
                      <w:divsChild>
                        <w:div w:id="976567650">
                          <w:marLeft w:val="0"/>
                          <w:marRight w:val="0"/>
                          <w:marTop w:val="0"/>
                          <w:marBottom w:val="0"/>
                          <w:divBdr>
                            <w:top w:val="none" w:sz="0" w:space="0" w:color="auto"/>
                            <w:left w:val="none" w:sz="0" w:space="0" w:color="auto"/>
                            <w:bottom w:val="none" w:sz="0" w:space="0" w:color="auto"/>
                            <w:right w:val="none" w:sz="0" w:space="0" w:color="auto"/>
                          </w:divBdr>
                        </w:div>
                        <w:div w:id="1769620454">
                          <w:marLeft w:val="0"/>
                          <w:marRight w:val="0"/>
                          <w:marTop w:val="0"/>
                          <w:marBottom w:val="0"/>
                          <w:divBdr>
                            <w:top w:val="none" w:sz="0" w:space="0" w:color="auto"/>
                            <w:left w:val="none" w:sz="0" w:space="0" w:color="auto"/>
                            <w:bottom w:val="none" w:sz="0" w:space="0" w:color="auto"/>
                            <w:right w:val="none" w:sz="0" w:space="0" w:color="auto"/>
                          </w:divBdr>
                        </w:div>
                        <w:div w:id="1950307341">
                          <w:marLeft w:val="0"/>
                          <w:marRight w:val="0"/>
                          <w:marTop w:val="0"/>
                          <w:marBottom w:val="0"/>
                          <w:divBdr>
                            <w:top w:val="none" w:sz="0" w:space="0" w:color="auto"/>
                            <w:left w:val="none" w:sz="0" w:space="0" w:color="auto"/>
                            <w:bottom w:val="none" w:sz="0" w:space="0" w:color="auto"/>
                            <w:right w:val="none" w:sz="0" w:space="0" w:color="auto"/>
                          </w:divBdr>
                        </w:div>
                      </w:divsChild>
                    </w:div>
                    <w:div w:id="1227061898">
                      <w:marLeft w:val="0"/>
                      <w:marRight w:val="0"/>
                      <w:marTop w:val="0"/>
                      <w:marBottom w:val="0"/>
                      <w:divBdr>
                        <w:top w:val="none" w:sz="0" w:space="0" w:color="auto"/>
                        <w:left w:val="none" w:sz="0" w:space="0" w:color="auto"/>
                        <w:bottom w:val="none" w:sz="0" w:space="0" w:color="auto"/>
                        <w:right w:val="none" w:sz="0" w:space="0" w:color="auto"/>
                      </w:divBdr>
                    </w:div>
                  </w:divsChild>
                </w:div>
                <w:div w:id="1920401780">
                  <w:marLeft w:val="0"/>
                  <w:marRight w:val="0"/>
                  <w:marTop w:val="0"/>
                  <w:marBottom w:val="0"/>
                  <w:divBdr>
                    <w:top w:val="none" w:sz="0" w:space="0" w:color="auto"/>
                    <w:left w:val="none" w:sz="0" w:space="0" w:color="auto"/>
                    <w:bottom w:val="none" w:sz="0" w:space="0" w:color="auto"/>
                    <w:right w:val="none" w:sz="0" w:space="0" w:color="auto"/>
                  </w:divBdr>
                </w:div>
              </w:divsChild>
            </w:div>
            <w:div w:id="21036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699862">
      <w:bodyDiv w:val="1"/>
      <w:marLeft w:val="0"/>
      <w:marRight w:val="0"/>
      <w:marTop w:val="0"/>
      <w:marBottom w:val="0"/>
      <w:divBdr>
        <w:top w:val="none" w:sz="0" w:space="0" w:color="auto"/>
        <w:left w:val="none" w:sz="0" w:space="0" w:color="auto"/>
        <w:bottom w:val="none" w:sz="0" w:space="0" w:color="auto"/>
        <w:right w:val="none" w:sz="0" w:space="0" w:color="auto"/>
      </w:divBdr>
    </w:div>
    <w:div w:id="551311888">
      <w:bodyDiv w:val="1"/>
      <w:marLeft w:val="0"/>
      <w:marRight w:val="0"/>
      <w:marTop w:val="0"/>
      <w:marBottom w:val="0"/>
      <w:divBdr>
        <w:top w:val="none" w:sz="0" w:space="0" w:color="auto"/>
        <w:left w:val="none" w:sz="0" w:space="0" w:color="auto"/>
        <w:bottom w:val="none" w:sz="0" w:space="0" w:color="auto"/>
        <w:right w:val="none" w:sz="0" w:space="0" w:color="auto"/>
      </w:divBdr>
    </w:div>
    <w:div w:id="555703898">
      <w:bodyDiv w:val="1"/>
      <w:marLeft w:val="0"/>
      <w:marRight w:val="0"/>
      <w:marTop w:val="0"/>
      <w:marBottom w:val="0"/>
      <w:divBdr>
        <w:top w:val="none" w:sz="0" w:space="0" w:color="auto"/>
        <w:left w:val="none" w:sz="0" w:space="0" w:color="auto"/>
        <w:bottom w:val="none" w:sz="0" w:space="0" w:color="auto"/>
        <w:right w:val="none" w:sz="0" w:space="0" w:color="auto"/>
      </w:divBdr>
    </w:div>
    <w:div w:id="573248375">
      <w:bodyDiv w:val="1"/>
      <w:marLeft w:val="0"/>
      <w:marRight w:val="0"/>
      <w:marTop w:val="0"/>
      <w:marBottom w:val="0"/>
      <w:divBdr>
        <w:top w:val="none" w:sz="0" w:space="0" w:color="auto"/>
        <w:left w:val="none" w:sz="0" w:space="0" w:color="auto"/>
        <w:bottom w:val="none" w:sz="0" w:space="0" w:color="auto"/>
        <w:right w:val="none" w:sz="0" w:space="0" w:color="auto"/>
      </w:divBdr>
    </w:div>
    <w:div w:id="735468397">
      <w:bodyDiv w:val="1"/>
      <w:marLeft w:val="0"/>
      <w:marRight w:val="0"/>
      <w:marTop w:val="0"/>
      <w:marBottom w:val="0"/>
      <w:divBdr>
        <w:top w:val="none" w:sz="0" w:space="0" w:color="auto"/>
        <w:left w:val="none" w:sz="0" w:space="0" w:color="auto"/>
        <w:bottom w:val="none" w:sz="0" w:space="0" w:color="auto"/>
        <w:right w:val="none" w:sz="0" w:space="0" w:color="auto"/>
      </w:divBdr>
    </w:div>
    <w:div w:id="838233695">
      <w:bodyDiv w:val="1"/>
      <w:marLeft w:val="0"/>
      <w:marRight w:val="0"/>
      <w:marTop w:val="0"/>
      <w:marBottom w:val="0"/>
      <w:divBdr>
        <w:top w:val="none" w:sz="0" w:space="0" w:color="auto"/>
        <w:left w:val="none" w:sz="0" w:space="0" w:color="auto"/>
        <w:bottom w:val="none" w:sz="0" w:space="0" w:color="auto"/>
        <w:right w:val="none" w:sz="0" w:space="0" w:color="auto"/>
      </w:divBdr>
    </w:div>
    <w:div w:id="843057664">
      <w:bodyDiv w:val="1"/>
      <w:marLeft w:val="0"/>
      <w:marRight w:val="0"/>
      <w:marTop w:val="0"/>
      <w:marBottom w:val="0"/>
      <w:divBdr>
        <w:top w:val="none" w:sz="0" w:space="0" w:color="auto"/>
        <w:left w:val="none" w:sz="0" w:space="0" w:color="auto"/>
        <w:bottom w:val="none" w:sz="0" w:space="0" w:color="auto"/>
        <w:right w:val="none" w:sz="0" w:space="0" w:color="auto"/>
      </w:divBdr>
    </w:div>
    <w:div w:id="844169611">
      <w:bodyDiv w:val="1"/>
      <w:marLeft w:val="0"/>
      <w:marRight w:val="0"/>
      <w:marTop w:val="0"/>
      <w:marBottom w:val="0"/>
      <w:divBdr>
        <w:top w:val="none" w:sz="0" w:space="0" w:color="auto"/>
        <w:left w:val="none" w:sz="0" w:space="0" w:color="auto"/>
        <w:bottom w:val="none" w:sz="0" w:space="0" w:color="auto"/>
        <w:right w:val="none" w:sz="0" w:space="0" w:color="auto"/>
      </w:divBdr>
      <w:divsChild>
        <w:div w:id="515658372">
          <w:marLeft w:val="0"/>
          <w:marRight w:val="0"/>
          <w:marTop w:val="0"/>
          <w:marBottom w:val="0"/>
          <w:divBdr>
            <w:top w:val="none" w:sz="0" w:space="0" w:color="auto"/>
            <w:left w:val="none" w:sz="0" w:space="0" w:color="auto"/>
            <w:bottom w:val="none" w:sz="0" w:space="0" w:color="auto"/>
            <w:right w:val="none" w:sz="0" w:space="0" w:color="auto"/>
          </w:divBdr>
        </w:div>
      </w:divsChild>
    </w:div>
    <w:div w:id="850099899">
      <w:bodyDiv w:val="1"/>
      <w:marLeft w:val="0"/>
      <w:marRight w:val="0"/>
      <w:marTop w:val="0"/>
      <w:marBottom w:val="0"/>
      <w:divBdr>
        <w:top w:val="none" w:sz="0" w:space="0" w:color="auto"/>
        <w:left w:val="none" w:sz="0" w:space="0" w:color="auto"/>
        <w:bottom w:val="none" w:sz="0" w:space="0" w:color="auto"/>
        <w:right w:val="none" w:sz="0" w:space="0" w:color="auto"/>
      </w:divBdr>
    </w:div>
    <w:div w:id="935988657">
      <w:bodyDiv w:val="1"/>
      <w:marLeft w:val="0"/>
      <w:marRight w:val="0"/>
      <w:marTop w:val="0"/>
      <w:marBottom w:val="0"/>
      <w:divBdr>
        <w:top w:val="none" w:sz="0" w:space="0" w:color="auto"/>
        <w:left w:val="none" w:sz="0" w:space="0" w:color="auto"/>
        <w:bottom w:val="none" w:sz="0" w:space="0" w:color="auto"/>
        <w:right w:val="none" w:sz="0" w:space="0" w:color="auto"/>
      </w:divBdr>
    </w:div>
    <w:div w:id="990980275">
      <w:bodyDiv w:val="1"/>
      <w:marLeft w:val="0"/>
      <w:marRight w:val="0"/>
      <w:marTop w:val="0"/>
      <w:marBottom w:val="0"/>
      <w:divBdr>
        <w:top w:val="none" w:sz="0" w:space="0" w:color="auto"/>
        <w:left w:val="none" w:sz="0" w:space="0" w:color="auto"/>
        <w:bottom w:val="none" w:sz="0" w:space="0" w:color="auto"/>
        <w:right w:val="none" w:sz="0" w:space="0" w:color="auto"/>
      </w:divBdr>
    </w:div>
    <w:div w:id="1144661471">
      <w:bodyDiv w:val="1"/>
      <w:marLeft w:val="0"/>
      <w:marRight w:val="0"/>
      <w:marTop w:val="0"/>
      <w:marBottom w:val="0"/>
      <w:divBdr>
        <w:top w:val="none" w:sz="0" w:space="0" w:color="auto"/>
        <w:left w:val="none" w:sz="0" w:space="0" w:color="auto"/>
        <w:bottom w:val="none" w:sz="0" w:space="0" w:color="auto"/>
        <w:right w:val="none" w:sz="0" w:space="0" w:color="auto"/>
      </w:divBdr>
    </w:div>
    <w:div w:id="1175262441">
      <w:bodyDiv w:val="1"/>
      <w:marLeft w:val="0"/>
      <w:marRight w:val="0"/>
      <w:marTop w:val="0"/>
      <w:marBottom w:val="0"/>
      <w:divBdr>
        <w:top w:val="none" w:sz="0" w:space="0" w:color="auto"/>
        <w:left w:val="none" w:sz="0" w:space="0" w:color="auto"/>
        <w:bottom w:val="none" w:sz="0" w:space="0" w:color="auto"/>
        <w:right w:val="none" w:sz="0" w:space="0" w:color="auto"/>
      </w:divBdr>
    </w:div>
    <w:div w:id="1213926106">
      <w:bodyDiv w:val="1"/>
      <w:marLeft w:val="0"/>
      <w:marRight w:val="0"/>
      <w:marTop w:val="0"/>
      <w:marBottom w:val="0"/>
      <w:divBdr>
        <w:top w:val="none" w:sz="0" w:space="0" w:color="auto"/>
        <w:left w:val="none" w:sz="0" w:space="0" w:color="auto"/>
        <w:bottom w:val="none" w:sz="0" w:space="0" w:color="auto"/>
        <w:right w:val="none" w:sz="0" w:space="0" w:color="auto"/>
      </w:divBdr>
    </w:div>
    <w:div w:id="1222015052">
      <w:bodyDiv w:val="1"/>
      <w:marLeft w:val="0"/>
      <w:marRight w:val="0"/>
      <w:marTop w:val="0"/>
      <w:marBottom w:val="0"/>
      <w:divBdr>
        <w:top w:val="none" w:sz="0" w:space="0" w:color="auto"/>
        <w:left w:val="none" w:sz="0" w:space="0" w:color="auto"/>
        <w:bottom w:val="none" w:sz="0" w:space="0" w:color="auto"/>
        <w:right w:val="none" w:sz="0" w:space="0" w:color="auto"/>
      </w:divBdr>
    </w:div>
    <w:div w:id="1225337851">
      <w:bodyDiv w:val="1"/>
      <w:marLeft w:val="0"/>
      <w:marRight w:val="0"/>
      <w:marTop w:val="0"/>
      <w:marBottom w:val="0"/>
      <w:divBdr>
        <w:top w:val="none" w:sz="0" w:space="0" w:color="auto"/>
        <w:left w:val="none" w:sz="0" w:space="0" w:color="auto"/>
        <w:bottom w:val="none" w:sz="0" w:space="0" w:color="auto"/>
        <w:right w:val="none" w:sz="0" w:space="0" w:color="auto"/>
      </w:divBdr>
    </w:div>
    <w:div w:id="1227297811">
      <w:bodyDiv w:val="1"/>
      <w:marLeft w:val="0"/>
      <w:marRight w:val="0"/>
      <w:marTop w:val="0"/>
      <w:marBottom w:val="0"/>
      <w:divBdr>
        <w:top w:val="none" w:sz="0" w:space="0" w:color="auto"/>
        <w:left w:val="none" w:sz="0" w:space="0" w:color="auto"/>
        <w:bottom w:val="none" w:sz="0" w:space="0" w:color="auto"/>
        <w:right w:val="none" w:sz="0" w:space="0" w:color="auto"/>
      </w:divBdr>
    </w:div>
    <w:div w:id="1369792345">
      <w:bodyDiv w:val="1"/>
      <w:marLeft w:val="0"/>
      <w:marRight w:val="0"/>
      <w:marTop w:val="0"/>
      <w:marBottom w:val="0"/>
      <w:divBdr>
        <w:top w:val="none" w:sz="0" w:space="0" w:color="auto"/>
        <w:left w:val="none" w:sz="0" w:space="0" w:color="auto"/>
        <w:bottom w:val="none" w:sz="0" w:space="0" w:color="auto"/>
        <w:right w:val="none" w:sz="0" w:space="0" w:color="auto"/>
      </w:divBdr>
    </w:div>
    <w:div w:id="1448038087">
      <w:bodyDiv w:val="1"/>
      <w:marLeft w:val="0"/>
      <w:marRight w:val="0"/>
      <w:marTop w:val="0"/>
      <w:marBottom w:val="0"/>
      <w:divBdr>
        <w:top w:val="none" w:sz="0" w:space="0" w:color="auto"/>
        <w:left w:val="none" w:sz="0" w:space="0" w:color="auto"/>
        <w:bottom w:val="none" w:sz="0" w:space="0" w:color="auto"/>
        <w:right w:val="none" w:sz="0" w:space="0" w:color="auto"/>
      </w:divBdr>
    </w:div>
    <w:div w:id="1463234272">
      <w:bodyDiv w:val="1"/>
      <w:marLeft w:val="0"/>
      <w:marRight w:val="0"/>
      <w:marTop w:val="0"/>
      <w:marBottom w:val="0"/>
      <w:divBdr>
        <w:top w:val="none" w:sz="0" w:space="0" w:color="auto"/>
        <w:left w:val="none" w:sz="0" w:space="0" w:color="auto"/>
        <w:bottom w:val="none" w:sz="0" w:space="0" w:color="auto"/>
        <w:right w:val="none" w:sz="0" w:space="0" w:color="auto"/>
      </w:divBdr>
    </w:div>
    <w:div w:id="1475676156">
      <w:bodyDiv w:val="1"/>
      <w:marLeft w:val="0"/>
      <w:marRight w:val="0"/>
      <w:marTop w:val="0"/>
      <w:marBottom w:val="0"/>
      <w:divBdr>
        <w:top w:val="none" w:sz="0" w:space="0" w:color="auto"/>
        <w:left w:val="none" w:sz="0" w:space="0" w:color="auto"/>
        <w:bottom w:val="none" w:sz="0" w:space="0" w:color="auto"/>
        <w:right w:val="none" w:sz="0" w:space="0" w:color="auto"/>
      </w:divBdr>
    </w:div>
    <w:div w:id="1625893142">
      <w:bodyDiv w:val="1"/>
      <w:marLeft w:val="0"/>
      <w:marRight w:val="0"/>
      <w:marTop w:val="0"/>
      <w:marBottom w:val="0"/>
      <w:divBdr>
        <w:top w:val="none" w:sz="0" w:space="0" w:color="auto"/>
        <w:left w:val="none" w:sz="0" w:space="0" w:color="auto"/>
        <w:bottom w:val="none" w:sz="0" w:space="0" w:color="auto"/>
        <w:right w:val="none" w:sz="0" w:space="0" w:color="auto"/>
      </w:divBdr>
    </w:div>
    <w:div w:id="1669557721">
      <w:bodyDiv w:val="1"/>
      <w:marLeft w:val="0"/>
      <w:marRight w:val="0"/>
      <w:marTop w:val="0"/>
      <w:marBottom w:val="0"/>
      <w:divBdr>
        <w:top w:val="none" w:sz="0" w:space="0" w:color="auto"/>
        <w:left w:val="none" w:sz="0" w:space="0" w:color="auto"/>
        <w:bottom w:val="none" w:sz="0" w:space="0" w:color="auto"/>
        <w:right w:val="none" w:sz="0" w:space="0" w:color="auto"/>
      </w:divBdr>
      <w:divsChild>
        <w:div w:id="1836797706">
          <w:marLeft w:val="0"/>
          <w:marRight w:val="0"/>
          <w:marTop w:val="0"/>
          <w:marBottom w:val="0"/>
          <w:divBdr>
            <w:top w:val="none" w:sz="0" w:space="0" w:color="auto"/>
            <w:left w:val="none" w:sz="0" w:space="0" w:color="auto"/>
            <w:bottom w:val="none" w:sz="0" w:space="0" w:color="auto"/>
            <w:right w:val="none" w:sz="0" w:space="0" w:color="auto"/>
          </w:divBdr>
        </w:div>
      </w:divsChild>
    </w:div>
    <w:div w:id="1763142701">
      <w:bodyDiv w:val="1"/>
      <w:marLeft w:val="0"/>
      <w:marRight w:val="0"/>
      <w:marTop w:val="0"/>
      <w:marBottom w:val="0"/>
      <w:divBdr>
        <w:top w:val="none" w:sz="0" w:space="0" w:color="auto"/>
        <w:left w:val="none" w:sz="0" w:space="0" w:color="auto"/>
        <w:bottom w:val="none" w:sz="0" w:space="0" w:color="auto"/>
        <w:right w:val="none" w:sz="0" w:space="0" w:color="auto"/>
      </w:divBdr>
    </w:div>
    <w:div w:id="1898004278">
      <w:bodyDiv w:val="1"/>
      <w:marLeft w:val="0"/>
      <w:marRight w:val="0"/>
      <w:marTop w:val="0"/>
      <w:marBottom w:val="0"/>
      <w:divBdr>
        <w:top w:val="none" w:sz="0" w:space="0" w:color="auto"/>
        <w:left w:val="none" w:sz="0" w:space="0" w:color="auto"/>
        <w:bottom w:val="none" w:sz="0" w:space="0" w:color="auto"/>
        <w:right w:val="none" w:sz="0" w:space="0" w:color="auto"/>
      </w:divBdr>
    </w:div>
    <w:div w:id="2082100545">
      <w:bodyDiv w:val="1"/>
      <w:marLeft w:val="0"/>
      <w:marRight w:val="0"/>
      <w:marTop w:val="0"/>
      <w:marBottom w:val="0"/>
      <w:divBdr>
        <w:top w:val="none" w:sz="0" w:space="0" w:color="auto"/>
        <w:left w:val="none" w:sz="0" w:space="0" w:color="auto"/>
        <w:bottom w:val="none" w:sz="0" w:space="0" w:color="auto"/>
        <w:right w:val="none" w:sz="0" w:space="0" w:color="auto"/>
      </w:divBdr>
    </w:div>
    <w:div w:id="2110739700">
      <w:bodyDiv w:val="1"/>
      <w:marLeft w:val="0"/>
      <w:marRight w:val="0"/>
      <w:marTop w:val="0"/>
      <w:marBottom w:val="0"/>
      <w:divBdr>
        <w:top w:val="none" w:sz="0" w:space="0" w:color="auto"/>
        <w:left w:val="none" w:sz="0" w:space="0" w:color="auto"/>
        <w:bottom w:val="none" w:sz="0" w:space="0" w:color="auto"/>
        <w:right w:val="none" w:sz="0" w:space="0" w:color="auto"/>
      </w:divBdr>
      <w:divsChild>
        <w:div w:id="1098254873">
          <w:marLeft w:val="0"/>
          <w:marRight w:val="0"/>
          <w:marTop w:val="0"/>
          <w:marBottom w:val="0"/>
          <w:divBdr>
            <w:top w:val="none" w:sz="0" w:space="0" w:color="auto"/>
            <w:left w:val="none" w:sz="0" w:space="0" w:color="auto"/>
            <w:bottom w:val="none" w:sz="0" w:space="0" w:color="auto"/>
            <w:right w:val="none" w:sz="0" w:space="0" w:color="auto"/>
          </w:divBdr>
          <w:divsChild>
            <w:div w:id="760949019">
              <w:marLeft w:val="0"/>
              <w:marRight w:val="0"/>
              <w:marTop w:val="0"/>
              <w:marBottom w:val="0"/>
              <w:divBdr>
                <w:top w:val="none" w:sz="0" w:space="0" w:color="auto"/>
                <w:left w:val="none" w:sz="0" w:space="0" w:color="auto"/>
                <w:bottom w:val="none" w:sz="0" w:space="0" w:color="auto"/>
                <w:right w:val="none" w:sz="0" w:space="0" w:color="auto"/>
              </w:divBdr>
              <w:divsChild>
                <w:div w:id="579095782">
                  <w:marLeft w:val="0"/>
                  <w:marRight w:val="0"/>
                  <w:marTop w:val="0"/>
                  <w:marBottom w:val="0"/>
                  <w:divBdr>
                    <w:top w:val="none" w:sz="0" w:space="0" w:color="auto"/>
                    <w:left w:val="none" w:sz="0" w:space="0" w:color="auto"/>
                    <w:bottom w:val="none" w:sz="0" w:space="0" w:color="auto"/>
                    <w:right w:val="none" w:sz="0" w:space="0" w:color="auto"/>
                  </w:divBdr>
                  <w:divsChild>
                    <w:div w:id="1959215047">
                      <w:marLeft w:val="0"/>
                      <w:marRight w:val="0"/>
                      <w:marTop w:val="0"/>
                      <w:marBottom w:val="0"/>
                      <w:divBdr>
                        <w:top w:val="none" w:sz="0" w:space="0" w:color="auto"/>
                        <w:left w:val="none" w:sz="0" w:space="0" w:color="auto"/>
                        <w:bottom w:val="none" w:sz="0" w:space="0" w:color="auto"/>
                        <w:right w:val="none" w:sz="0" w:space="0" w:color="auto"/>
                      </w:divBdr>
                    </w:div>
                    <w:div w:id="2003049475">
                      <w:marLeft w:val="0"/>
                      <w:marRight w:val="0"/>
                      <w:marTop w:val="0"/>
                      <w:marBottom w:val="0"/>
                      <w:divBdr>
                        <w:top w:val="none" w:sz="0" w:space="0" w:color="auto"/>
                        <w:left w:val="none" w:sz="0" w:space="0" w:color="auto"/>
                        <w:bottom w:val="none" w:sz="0" w:space="0" w:color="auto"/>
                        <w:right w:val="none" w:sz="0" w:space="0" w:color="auto"/>
                      </w:divBdr>
                      <w:divsChild>
                        <w:div w:id="764351762">
                          <w:marLeft w:val="0"/>
                          <w:marRight w:val="0"/>
                          <w:marTop w:val="0"/>
                          <w:marBottom w:val="0"/>
                          <w:divBdr>
                            <w:top w:val="none" w:sz="0" w:space="0" w:color="auto"/>
                            <w:left w:val="none" w:sz="0" w:space="0" w:color="auto"/>
                            <w:bottom w:val="none" w:sz="0" w:space="0" w:color="auto"/>
                            <w:right w:val="none" w:sz="0" w:space="0" w:color="auto"/>
                          </w:divBdr>
                        </w:div>
                        <w:div w:id="1175223676">
                          <w:marLeft w:val="0"/>
                          <w:marRight w:val="0"/>
                          <w:marTop w:val="0"/>
                          <w:marBottom w:val="0"/>
                          <w:divBdr>
                            <w:top w:val="none" w:sz="0" w:space="0" w:color="auto"/>
                            <w:left w:val="none" w:sz="0" w:space="0" w:color="auto"/>
                            <w:bottom w:val="none" w:sz="0" w:space="0" w:color="auto"/>
                            <w:right w:val="none" w:sz="0" w:space="0" w:color="auto"/>
                          </w:divBdr>
                        </w:div>
                        <w:div w:id="140614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67087">
                  <w:marLeft w:val="0"/>
                  <w:marRight w:val="0"/>
                  <w:marTop w:val="0"/>
                  <w:marBottom w:val="0"/>
                  <w:divBdr>
                    <w:top w:val="none" w:sz="0" w:space="0" w:color="auto"/>
                    <w:left w:val="none" w:sz="0" w:space="0" w:color="auto"/>
                    <w:bottom w:val="none" w:sz="0" w:space="0" w:color="auto"/>
                    <w:right w:val="none" w:sz="0" w:space="0" w:color="auto"/>
                  </w:divBdr>
                </w:div>
              </w:divsChild>
            </w:div>
            <w:div w:id="2022703113">
              <w:marLeft w:val="0"/>
              <w:marRight w:val="0"/>
              <w:marTop w:val="0"/>
              <w:marBottom w:val="0"/>
              <w:divBdr>
                <w:top w:val="none" w:sz="0" w:space="0" w:color="auto"/>
                <w:left w:val="none" w:sz="0" w:space="0" w:color="auto"/>
                <w:bottom w:val="none" w:sz="0" w:space="0" w:color="auto"/>
                <w:right w:val="none" w:sz="0" w:space="0" w:color="auto"/>
              </w:divBdr>
            </w:div>
            <w:div w:id="202906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esse@zvo.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vo.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b.spickermann@zvo.org" TargetMode="External"/><Relationship Id="rId4" Type="http://schemas.openxmlformats.org/officeDocument/2006/relationships/settings" Target="settings.xml"/><Relationship Id="rId9" Type="http://schemas.openxmlformats.org/officeDocument/2006/relationships/hyperlink" Target="http://www.zvo.org"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Vorlagen\RutenbeckPRFormular1.doc.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F84114-02F5-034F-9C56-6AFB54AC7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RutenbeckPRFormular1.doc.dot</Template>
  <TotalTime>0</TotalTime>
  <Pages>6</Pages>
  <Words>1331</Words>
  <Characters>8388</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Wilhelm Rutenbeck</Company>
  <LinksUpToDate>false</LinksUpToDate>
  <CharactersWithSpaces>9700</CharactersWithSpaces>
  <SharedDoc>false</SharedDoc>
  <HLinks>
    <vt:vector size="30" baseType="variant">
      <vt:variant>
        <vt:i4>7209044</vt:i4>
      </vt:variant>
      <vt:variant>
        <vt:i4>12</vt:i4>
      </vt:variant>
      <vt:variant>
        <vt:i4>0</vt:i4>
      </vt:variant>
      <vt:variant>
        <vt:i4>5</vt:i4>
      </vt:variant>
      <vt:variant>
        <vt:lpwstr>mailto:presse@zvo.org</vt:lpwstr>
      </vt:variant>
      <vt:variant>
        <vt:lpwstr/>
      </vt:variant>
      <vt:variant>
        <vt:i4>3539066</vt:i4>
      </vt:variant>
      <vt:variant>
        <vt:i4>9</vt:i4>
      </vt:variant>
      <vt:variant>
        <vt:i4>0</vt:i4>
      </vt:variant>
      <vt:variant>
        <vt:i4>5</vt:i4>
      </vt:variant>
      <vt:variant>
        <vt:lpwstr>http://www.zvo.org/</vt:lpwstr>
      </vt:variant>
      <vt:variant>
        <vt:lpwstr/>
      </vt:variant>
      <vt:variant>
        <vt:i4>1114235</vt:i4>
      </vt:variant>
      <vt:variant>
        <vt:i4>6</vt:i4>
      </vt:variant>
      <vt:variant>
        <vt:i4>0</vt:i4>
      </vt:variant>
      <vt:variant>
        <vt:i4>5</vt:i4>
      </vt:variant>
      <vt:variant>
        <vt:lpwstr>mailto:b.spickermann@zvo.org</vt:lpwstr>
      </vt:variant>
      <vt:variant>
        <vt:lpwstr/>
      </vt:variant>
      <vt:variant>
        <vt:i4>3539066</vt:i4>
      </vt:variant>
      <vt:variant>
        <vt:i4>3</vt:i4>
      </vt:variant>
      <vt:variant>
        <vt:i4>0</vt:i4>
      </vt:variant>
      <vt:variant>
        <vt:i4>5</vt:i4>
      </vt:variant>
      <vt:variant>
        <vt:lpwstr>http://www.zvo.org/</vt:lpwstr>
      </vt:variant>
      <vt:variant>
        <vt:lpwstr/>
      </vt:variant>
      <vt:variant>
        <vt:i4>1179654</vt:i4>
      </vt:variant>
      <vt:variant>
        <vt:i4>0</vt:i4>
      </vt:variant>
      <vt:variant>
        <vt:i4>0</vt:i4>
      </vt:variant>
      <vt:variant>
        <vt:i4>5</vt:i4>
      </vt:variant>
      <vt:variant>
        <vt:lpwstr>https://oberflaechentage.zvo.org/konditionen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Hiermer</dc:creator>
  <cp:keywords/>
  <cp:lastModifiedBy>Bettina Vollmer</cp:lastModifiedBy>
  <cp:revision>2</cp:revision>
  <cp:lastPrinted>2021-08-17T05:54:00Z</cp:lastPrinted>
  <dcterms:created xsi:type="dcterms:W3CDTF">2022-11-16T10:18:00Z</dcterms:created>
  <dcterms:modified xsi:type="dcterms:W3CDTF">2022-11-16T10:18:00Z</dcterms:modified>
</cp:coreProperties>
</file>